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13.05.2025.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13.05.2025.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Atzinumi_25-TA-1079.docx</dc:title>
</cp:coreProperties>
</file>

<file path=docProps/custom.xml><?xml version="1.0" encoding="utf-8"?>
<Properties xmlns="http://schemas.openxmlformats.org/officeDocument/2006/custom-properties" xmlns:vt="http://schemas.openxmlformats.org/officeDocument/2006/docPropsVTypes"/>
</file>