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A860D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1C956B94" w14:textId="77777777" w:rsidR="005A2B58" w:rsidRDefault="005A2B58" w:rsidP="00C067CC">
      <w:pPr>
        <w:spacing w:after="120"/>
        <w:rPr>
          <w:lang w:val="lv-LV"/>
        </w:rPr>
      </w:pPr>
    </w:p>
    <w:p w14:paraId="2B4CD1DA" w14:textId="5DAAFAC5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6C3281">
            <w:rPr>
              <w:lang w:val="lv-LV"/>
            </w:rPr>
            <w:t>14-18057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2E9AE16B" w14:textId="77777777" w:rsidTr="00410573">
        <w:trPr>
          <w:cantSplit/>
        </w:trPr>
        <w:tc>
          <w:tcPr>
            <w:tcW w:w="418" w:type="dxa"/>
            <w:vAlign w:val="bottom"/>
          </w:tcPr>
          <w:p w14:paraId="3D1B5DCE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5DEA77DC" w14:textId="77777777" w:rsidR="00CC74BF" w:rsidRPr="00410573" w:rsidRDefault="0084707B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18.08.2021</w:t>
            </w:r>
          </w:p>
        </w:tc>
        <w:tc>
          <w:tcPr>
            <w:tcW w:w="434" w:type="dxa"/>
            <w:vAlign w:val="bottom"/>
          </w:tcPr>
          <w:p w14:paraId="07050C77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67BBE707" w14:textId="77777777" w:rsidR="00CC74BF" w:rsidRPr="00410573" w:rsidRDefault="0084707B" w:rsidP="00FA10A3">
            <w:pPr>
              <w:rPr>
                <w:bCs/>
                <w:lang w:val="lv-LV"/>
              </w:rPr>
            </w:pPr>
            <w:r w:rsidRPr="0084707B">
              <w:t>4.1-13/5.2/339</w:t>
            </w:r>
          </w:p>
        </w:tc>
      </w:tr>
    </w:tbl>
    <w:p w14:paraId="06C6929A" w14:textId="77777777" w:rsidR="006C2ADA" w:rsidRPr="00410573" w:rsidRDefault="006C2ADA" w:rsidP="001C48F6">
      <w:pPr>
        <w:jc w:val="right"/>
      </w:pPr>
    </w:p>
    <w:p w14:paraId="0AF2D16D" w14:textId="77777777" w:rsidR="007B2BF2" w:rsidRDefault="007B2BF2" w:rsidP="007B2BF2"/>
    <w:p w14:paraId="2058EDE9" w14:textId="77777777" w:rsidR="0084707B" w:rsidRPr="00672E4D" w:rsidRDefault="0084707B" w:rsidP="0084707B">
      <w:pPr>
        <w:spacing w:after="200" w:line="276" w:lineRule="auto"/>
        <w:jc w:val="right"/>
        <w:rPr>
          <w:rFonts w:eastAsia="Calibri"/>
          <w:b/>
          <w:sz w:val="28"/>
          <w:szCs w:val="28"/>
          <w:lang w:val="lv-LV"/>
        </w:rPr>
      </w:pPr>
      <w:r w:rsidRPr="00672E4D">
        <w:rPr>
          <w:rFonts w:eastAsia="Calibri"/>
          <w:b/>
          <w:sz w:val="28"/>
          <w:szCs w:val="28"/>
          <w:lang w:val="lv-LV"/>
        </w:rPr>
        <w:t>Finanšu ministrijai</w:t>
      </w:r>
    </w:p>
    <w:p w14:paraId="0EABB6AD" w14:textId="77777777" w:rsidR="0084707B" w:rsidRPr="00672E4D" w:rsidRDefault="0084707B" w:rsidP="0084707B">
      <w:pPr>
        <w:keepNext/>
        <w:adjustRightInd w:val="0"/>
        <w:textAlignment w:val="baseline"/>
        <w:outlineLvl w:val="0"/>
        <w:rPr>
          <w:rFonts w:eastAsia="Calibri"/>
          <w:bCs/>
          <w:i/>
          <w:sz w:val="28"/>
          <w:szCs w:val="28"/>
          <w:lang w:val="lv-LV"/>
        </w:rPr>
      </w:pPr>
    </w:p>
    <w:p w14:paraId="6C8BB2B5" w14:textId="77777777" w:rsidR="0084707B" w:rsidRPr="00672E4D" w:rsidRDefault="0084707B" w:rsidP="0084707B">
      <w:pPr>
        <w:keepNext/>
        <w:adjustRightInd w:val="0"/>
        <w:textAlignment w:val="baseline"/>
        <w:outlineLvl w:val="0"/>
        <w:rPr>
          <w:rFonts w:eastAsia="Times New Roman"/>
          <w:bCs/>
          <w:i/>
          <w:sz w:val="28"/>
          <w:szCs w:val="28"/>
          <w:lang w:val="lv-LV"/>
        </w:rPr>
      </w:pPr>
      <w:r w:rsidRPr="00672E4D">
        <w:rPr>
          <w:rFonts w:eastAsia="Calibri"/>
          <w:bCs/>
          <w:i/>
          <w:sz w:val="28"/>
          <w:szCs w:val="28"/>
          <w:lang w:val="lv-LV"/>
        </w:rPr>
        <w:t>Par likumprojektu “</w:t>
      </w:r>
      <w:r w:rsidRPr="00672E4D">
        <w:rPr>
          <w:rFonts w:eastAsia="Times New Roman"/>
          <w:bCs/>
          <w:i/>
          <w:sz w:val="28"/>
          <w:szCs w:val="28"/>
          <w:lang w:val="lv-LV"/>
        </w:rPr>
        <w:t xml:space="preserve">Grozījumi Pievienotās </w:t>
      </w:r>
    </w:p>
    <w:p w14:paraId="4653BBDF" w14:textId="77777777" w:rsidR="0084707B" w:rsidRPr="00672E4D" w:rsidRDefault="0084707B" w:rsidP="0084707B">
      <w:pPr>
        <w:keepNext/>
        <w:adjustRightInd w:val="0"/>
        <w:textAlignment w:val="baseline"/>
        <w:outlineLvl w:val="0"/>
        <w:rPr>
          <w:rFonts w:eastAsia="Times New Roman"/>
          <w:b/>
          <w:bCs/>
          <w:sz w:val="28"/>
          <w:szCs w:val="28"/>
          <w:lang w:val="lv-LV"/>
        </w:rPr>
      </w:pPr>
      <w:r w:rsidRPr="00672E4D">
        <w:rPr>
          <w:rFonts w:eastAsia="Times New Roman"/>
          <w:bCs/>
          <w:i/>
          <w:sz w:val="28"/>
          <w:szCs w:val="28"/>
          <w:lang w:val="lv-LV"/>
        </w:rPr>
        <w:t>vērtības nodokļa likumā</w:t>
      </w:r>
      <w:r w:rsidRPr="00672E4D">
        <w:rPr>
          <w:rFonts w:eastAsia="Calibri"/>
          <w:bCs/>
          <w:i/>
          <w:sz w:val="28"/>
          <w:szCs w:val="28"/>
          <w:lang w:val="lv-LV"/>
        </w:rPr>
        <w:t>” (VSS-448)</w:t>
      </w:r>
    </w:p>
    <w:p w14:paraId="155B2611" w14:textId="77777777" w:rsidR="0084707B" w:rsidRPr="00672E4D" w:rsidRDefault="0084707B" w:rsidP="0084707B">
      <w:pPr>
        <w:spacing w:before="120" w:after="120" w:line="276" w:lineRule="auto"/>
        <w:ind w:right="8"/>
        <w:jc w:val="both"/>
        <w:rPr>
          <w:rFonts w:eastAsia="Times New Roman"/>
          <w:bCs/>
          <w:sz w:val="28"/>
          <w:szCs w:val="28"/>
          <w:lang w:val="lv-LV"/>
        </w:rPr>
      </w:pPr>
    </w:p>
    <w:p w14:paraId="64D01BA9" w14:textId="77777777" w:rsidR="0084707B" w:rsidRPr="00EA2E9B" w:rsidRDefault="0084707B" w:rsidP="0084707B">
      <w:pPr>
        <w:keepNext/>
        <w:adjustRightInd w:val="0"/>
        <w:jc w:val="both"/>
        <w:textAlignment w:val="baseline"/>
        <w:outlineLvl w:val="0"/>
        <w:rPr>
          <w:rFonts w:eastAsia="Times New Roman"/>
          <w:bCs/>
          <w:i/>
          <w:sz w:val="28"/>
          <w:szCs w:val="28"/>
          <w:lang w:val="lv-LV"/>
        </w:rPr>
      </w:pPr>
      <w:r w:rsidRPr="00EA2E9B">
        <w:rPr>
          <w:rFonts w:eastAsia="Calibri"/>
          <w:sz w:val="28"/>
          <w:szCs w:val="28"/>
          <w:lang w:val="lv-LV"/>
        </w:rPr>
        <w:t xml:space="preserve">Ārlietu ministrija savas kompetences ietvaros ir izskatījusi Finanšu ministrijas </w:t>
      </w:r>
      <w:r w:rsidRPr="00EA2E9B">
        <w:rPr>
          <w:sz w:val="28"/>
          <w:szCs w:val="28"/>
          <w:lang w:val="lv-LV"/>
        </w:rPr>
        <w:t xml:space="preserve">precizēto </w:t>
      </w:r>
      <w:r w:rsidRPr="00EA2E9B">
        <w:rPr>
          <w:rFonts w:eastAsia="Calibri"/>
          <w:sz w:val="28"/>
          <w:szCs w:val="28"/>
          <w:lang w:val="lv-LV"/>
        </w:rPr>
        <w:t>likump</w:t>
      </w:r>
      <w:r w:rsidRPr="00EA2E9B">
        <w:rPr>
          <w:rFonts w:eastAsia="Calibri"/>
          <w:bCs/>
          <w:sz w:val="28"/>
          <w:szCs w:val="28"/>
          <w:lang w:val="lv-LV"/>
        </w:rPr>
        <w:t>rojektu “</w:t>
      </w:r>
      <w:r w:rsidRPr="00EA2E9B">
        <w:rPr>
          <w:rFonts w:eastAsia="Times New Roman"/>
          <w:bCs/>
          <w:sz w:val="28"/>
          <w:szCs w:val="28"/>
          <w:lang w:val="lv-LV"/>
        </w:rPr>
        <w:t>Grozījumi Pievienotās vērtības nodokļa likumā</w:t>
      </w:r>
      <w:r w:rsidRPr="00EA2E9B">
        <w:rPr>
          <w:rFonts w:eastAsia="Calibri"/>
          <w:bCs/>
          <w:sz w:val="28"/>
          <w:szCs w:val="28"/>
          <w:lang w:val="lv-LV"/>
        </w:rPr>
        <w:t>”,  tā sākotnējās ietekmes novērtējuma ziņojumu (anotāciju)</w:t>
      </w:r>
      <w:r w:rsidRPr="00EA2E9B">
        <w:rPr>
          <w:sz w:val="28"/>
          <w:szCs w:val="28"/>
          <w:lang w:val="lv-LV"/>
        </w:rPr>
        <w:t xml:space="preserve"> un izziņu par atzinumos sniegtajiem iebildumiem</w:t>
      </w:r>
      <w:r w:rsidRPr="00EA2E9B">
        <w:rPr>
          <w:rFonts w:eastAsia="Calibri"/>
          <w:bCs/>
          <w:sz w:val="28"/>
          <w:szCs w:val="28"/>
          <w:lang w:val="lv-LV"/>
        </w:rPr>
        <w:t xml:space="preserve"> </w:t>
      </w:r>
      <w:r w:rsidRPr="00EA2E9B">
        <w:rPr>
          <w:rFonts w:eastAsia="Calibri"/>
          <w:sz w:val="28"/>
          <w:szCs w:val="28"/>
          <w:lang w:val="lv-LV"/>
        </w:rPr>
        <w:t>un atbalsta tā tālāku virzību bez iebildumiem.</w:t>
      </w:r>
    </w:p>
    <w:p w14:paraId="1EC21929" w14:textId="77777777" w:rsidR="0084707B" w:rsidRPr="00672E4D" w:rsidRDefault="0084707B" w:rsidP="0084707B">
      <w:pPr>
        <w:spacing w:after="200" w:line="276" w:lineRule="auto"/>
        <w:ind w:right="-427"/>
        <w:jc w:val="both"/>
        <w:rPr>
          <w:rFonts w:eastAsia="Times New Roman"/>
          <w:sz w:val="28"/>
          <w:szCs w:val="28"/>
          <w:lang w:val="lv-LV"/>
        </w:rPr>
      </w:pPr>
    </w:p>
    <w:p w14:paraId="174BE98D" w14:textId="77777777" w:rsidR="0084707B" w:rsidRPr="00672E4D" w:rsidRDefault="0084707B" w:rsidP="0084707B">
      <w:pPr>
        <w:spacing w:after="200" w:line="276" w:lineRule="auto"/>
        <w:ind w:right="-427"/>
        <w:jc w:val="both"/>
        <w:rPr>
          <w:rFonts w:ascii="Calibri" w:eastAsia="Times New Roman" w:hAnsi="Calibri"/>
          <w:sz w:val="28"/>
          <w:szCs w:val="28"/>
          <w:lang w:val="lv-LV"/>
        </w:rPr>
      </w:pPr>
    </w:p>
    <w:p w14:paraId="564B8DC7" w14:textId="77777777" w:rsidR="0084707B" w:rsidRPr="00672E4D" w:rsidRDefault="0084707B" w:rsidP="0084707B">
      <w:pPr>
        <w:spacing w:after="200" w:line="276" w:lineRule="auto"/>
        <w:ind w:right="8"/>
        <w:jc w:val="both"/>
        <w:rPr>
          <w:rFonts w:eastAsia="Times New Roman"/>
          <w:sz w:val="28"/>
          <w:szCs w:val="28"/>
          <w:lang w:val="lv-LV"/>
        </w:rPr>
      </w:pPr>
      <w:r w:rsidRPr="00672E4D">
        <w:rPr>
          <w:rFonts w:eastAsia="Times New Roman"/>
          <w:sz w:val="28"/>
          <w:szCs w:val="28"/>
          <w:lang w:val="lv-LV"/>
        </w:rPr>
        <w:t xml:space="preserve">Valsts sekretārs                   </w:t>
      </w:r>
      <w:r w:rsidRPr="00672E4D">
        <w:rPr>
          <w:rFonts w:eastAsia="Times New Roman"/>
          <w:sz w:val="28"/>
          <w:szCs w:val="28"/>
          <w:lang w:val="lv-LV"/>
        </w:rPr>
        <w:tab/>
      </w:r>
      <w:r w:rsidRPr="00672E4D">
        <w:rPr>
          <w:rFonts w:eastAsia="Times New Roman"/>
          <w:sz w:val="28"/>
          <w:szCs w:val="28"/>
          <w:lang w:val="lv-LV"/>
        </w:rPr>
        <w:tab/>
      </w:r>
      <w:r w:rsidRPr="00672E4D">
        <w:rPr>
          <w:rFonts w:eastAsia="Times New Roman"/>
          <w:sz w:val="28"/>
          <w:szCs w:val="28"/>
          <w:lang w:val="lv-LV"/>
        </w:rPr>
        <w:tab/>
      </w:r>
      <w:r w:rsidRPr="00672E4D">
        <w:rPr>
          <w:rFonts w:eastAsia="Times New Roman"/>
          <w:sz w:val="28"/>
          <w:szCs w:val="28"/>
          <w:lang w:val="lv-LV"/>
        </w:rPr>
        <w:tab/>
      </w:r>
      <w:r w:rsidRPr="00672E4D">
        <w:rPr>
          <w:rFonts w:eastAsia="Times New Roman"/>
          <w:sz w:val="28"/>
          <w:szCs w:val="28"/>
          <w:lang w:val="lv-LV"/>
        </w:rPr>
        <w:tab/>
      </w:r>
      <w:r w:rsidRPr="00672E4D">
        <w:rPr>
          <w:rFonts w:eastAsia="Times New Roman"/>
          <w:sz w:val="28"/>
          <w:szCs w:val="28"/>
          <w:lang w:val="lv-LV"/>
        </w:rPr>
        <w:tab/>
        <w:t>Andris Pelšs</w:t>
      </w:r>
    </w:p>
    <w:p w14:paraId="2B8AF70B" w14:textId="77777777" w:rsidR="0084707B" w:rsidRPr="00672E4D" w:rsidRDefault="0084707B" w:rsidP="0084707B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0D341C1E" w14:textId="77777777" w:rsidR="0084707B" w:rsidRDefault="0084707B" w:rsidP="0084707B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23276A71" w14:textId="77777777" w:rsidR="0084707B" w:rsidRDefault="0084707B" w:rsidP="0084707B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3A2B25BA" w14:textId="77777777" w:rsidR="0084707B" w:rsidRDefault="0084707B" w:rsidP="0084707B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24531EA6" w14:textId="77777777" w:rsidR="0084707B" w:rsidRPr="00672E4D" w:rsidRDefault="0084707B" w:rsidP="0084707B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23CB841F" w14:textId="77777777" w:rsidR="0084707B" w:rsidRPr="00672E4D" w:rsidRDefault="0084707B" w:rsidP="0084707B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51986D7B" w14:textId="77777777" w:rsidR="0084707B" w:rsidRPr="00672E4D" w:rsidRDefault="0084707B" w:rsidP="0084707B">
      <w:pPr>
        <w:ind w:right="-432"/>
        <w:jc w:val="both"/>
        <w:rPr>
          <w:rFonts w:eastAsia="Times New Roman"/>
          <w:szCs w:val="28"/>
          <w:lang w:val="lv-LV"/>
        </w:rPr>
      </w:pPr>
      <w:r w:rsidRPr="00672E4D">
        <w:rPr>
          <w:rFonts w:eastAsia="Times New Roman"/>
          <w:szCs w:val="28"/>
          <w:lang w:val="lv-LV"/>
        </w:rPr>
        <w:t>Sūna 670</w:t>
      </w:r>
      <w:r>
        <w:rPr>
          <w:rFonts w:eastAsia="Times New Roman"/>
          <w:szCs w:val="28"/>
          <w:lang w:val="lv-LV"/>
        </w:rPr>
        <w:t>16175</w:t>
      </w:r>
      <w:r w:rsidRPr="00672E4D">
        <w:rPr>
          <w:rFonts w:eastAsia="Times New Roman"/>
          <w:szCs w:val="28"/>
          <w:lang w:val="lv-LV"/>
        </w:rPr>
        <w:t xml:space="preserve"> </w:t>
      </w:r>
    </w:p>
    <w:p w14:paraId="5FACE7D1" w14:textId="77777777" w:rsidR="0084707B" w:rsidRPr="00672E4D" w:rsidRDefault="0084707B" w:rsidP="0084707B">
      <w:pPr>
        <w:ind w:right="-432"/>
        <w:jc w:val="both"/>
        <w:rPr>
          <w:rFonts w:eastAsia="Times New Roman"/>
          <w:szCs w:val="28"/>
          <w:lang w:val="lv-LV"/>
        </w:rPr>
      </w:pPr>
      <w:r w:rsidRPr="00672E4D">
        <w:rPr>
          <w:rFonts w:eastAsia="Times New Roman"/>
          <w:szCs w:val="28"/>
          <w:lang w:val="lv-LV"/>
        </w:rPr>
        <w:t>darja.suna@mfa.gov.lv</w:t>
      </w:r>
    </w:p>
    <w:p w14:paraId="0746187E" w14:textId="77777777" w:rsidR="001C48F6" w:rsidRPr="0084707B" w:rsidRDefault="001C48F6" w:rsidP="007B2BF2">
      <w:pPr>
        <w:rPr>
          <w:lang w:val="lv-LV"/>
        </w:rPr>
      </w:pPr>
    </w:p>
    <w:p w14:paraId="27264BE7" w14:textId="77777777" w:rsidR="00580CB8" w:rsidRPr="0084707B" w:rsidRDefault="00BB4F0B" w:rsidP="007B2BF2">
      <w:pPr>
        <w:rPr>
          <w:lang w:val="lv-LV"/>
        </w:rPr>
      </w:pPr>
      <w:r w:rsidRPr="0084707B">
        <w:rPr>
          <w:lang w:val="lv-LV"/>
        </w:rPr>
        <w:t>DOKUMENTS IR PARAKSTĪTS AR DROŠU ELEKTRONISKO PARAKSTU UN SATUR LAIKA ZĪMOGU</w:t>
      </w:r>
    </w:p>
    <w:p w14:paraId="033AA441" w14:textId="77777777" w:rsidR="00410573" w:rsidRPr="0084707B" w:rsidRDefault="00410573" w:rsidP="00580CB8">
      <w:pPr>
        <w:widowControl/>
        <w:suppressAutoHyphens w:val="0"/>
        <w:rPr>
          <w:lang w:val="lv-LV"/>
        </w:rPr>
      </w:pPr>
    </w:p>
    <w:sectPr w:rsidR="00410573" w:rsidRPr="0084707B" w:rsidSect="005F2E1C">
      <w:footerReference w:type="default" r:id="rId12"/>
      <w:headerReference w:type="first" r:id="rId13"/>
      <w:foot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D5F61" w14:textId="77777777" w:rsidR="0084707B" w:rsidRDefault="0084707B">
      <w:r>
        <w:separator/>
      </w:r>
    </w:p>
  </w:endnote>
  <w:endnote w:type="continuationSeparator" w:id="0">
    <w:p w14:paraId="6D6FA96D" w14:textId="77777777" w:rsidR="0084707B" w:rsidRDefault="0084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8E546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84707B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50207C6E" w14:textId="77777777" w:rsidR="00CC74BF" w:rsidRDefault="00CC7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265BB" w14:textId="77777777" w:rsidR="0084707B" w:rsidRDefault="0084707B" w:rsidP="0084707B">
    <w:pPr>
      <w:pStyle w:val="Footer"/>
    </w:pPr>
    <w:r>
      <w:rPr>
        <w:sz w:val="20"/>
        <w:szCs w:val="18"/>
      </w:rPr>
      <w:t>AMatz_180821</w:t>
    </w:r>
    <w:r w:rsidRPr="0077033D">
      <w:rPr>
        <w:sz w:val="20"/>
        <w:szCs w:val="20"/>
      </w:rPr>
      <w:t>_</w:t>
    </w:r>
    <w:r w:rsidRPr="0077033D">
      <w:rPr>
        <w:rFonts w:eastAsia="Calibri"/>
        <w:sz w:val="20"/>
        <w:szCs w:val="20"/>
      </w:rPr>
      <w:t>par</w:t>
    </w:r>
    <w:r>
      <w:rPr>
        <w:rFonts w:eastAsia="Calibri"/>
        <w:sz w:val="28"/>
        <w:szCs w:val="28"/>
      </w:rPr>
      <w:t>_</w:t>
    </w:r>
    <w:r w:rsidRPr="0077033D">
      <w:rPr>
        <w:rFonts w:eastAsia="Calibri"/>
        <w:sz w:val="20"/>
        <w:szCs w:val="20"/>
      </w:rPr>
      <w:t>likump</w:t>
    </w:r>
    <w:r w:rsidRPr="0077033D">
      <w:rPr>
        <w:rFonts w:eastAsia="Calibri"/>
        <w:bCs/>
        <w:sz w:val="20"/>
        <w:szCs w:val="20"/>
      </w:rPr>
      <w:t>rojektu “</w:t>
    </w:r>
    <w:proofErr w:type="spellStart"/>
    <w:r w:rsidRPr="0077033D">
      <w:rPr>
        <w:rFonts w:eastAsia="Times New Roman"/>
        <w:bCs/>
        <w:sz w:val="20"/>
        <w:szCs w:val="20"/>
      </w:rPr>
      <w:t>Grozījumi</w:t>
    </w:r>
    <w:proofErr w:type="spellEnd"/>
    <w:r w:rsidRPr="0077033D">
      <w:rPr>
        <w:rFonts w:eastAsia="Times New Roman"/>
        <w:bCs/>
        <w:sz w:val="20"/>
        <w:szCs w:val="20"/>
      </w:rPr>
      <w:t xml:space="preserve"> </w:t>
    </w:r>
    <w:proofErr w:type="spellStart"/>
    <w:r w:rsidRPr="0077033D">
      <w:rPr>
        <w:rFonts w:eastAsia="Times New Roman"/>
        <w:bCs/>
        <w:sz w:val="20"/>
        <w:szCs w:val="20"/>
      </w:rPr>
      <w:t>Pievienotās</w:t>
    </w:r>
    <w:proofErr w:type="spellEnd"/>
    <w:r w:rsidRPr="0077033D">
      <w:rPr>
        <w:rFonts w:eastAsia="Times New Roman"/>
        <w:bCs/>
        <w:sz w:val="20"/>
        <w:szCs w:val="20"/>
      </w:rPr>
      <w:t xml:space="preserve"> </w:t>
    </w:r>
    <w:proofErr w:type="spellStart"/>
    <w:r w:rsidRPr="0077033D">
      <w:rPr>
        <w:rFonts w:eastAsia="Times New Roman"/>
        <w:bCs/>
        <w:sz w:val="20"/>
        <w:szCs w:val="20"/>
      </w:rPr>
      <w:t>vērtības</w:t>
    </w:r>
    <w:proofErr w:type="spellEnd"/>
    <w:r w:rsidRPr="0077033D">
      <w:rPr>
        <w:rFonts w:eastAsia="Times New Roman"/>
        <w:bCs/>
        <w:sz w:val="20"/>
        <w:szCs w:val="20"/>
      </w:rPr>
      <w:t xml:space="preserve"> </w:t>
    </w:r>
    <w:proofErr w:type="spellStart"/>
    <w:r w:rsidRPr="0077033D">
      <w:rPr>
        <w:rFonts w:eastAsia="Times New Roman"/>
        <w:bCs/>
        <w:sz w:val="20"/>
        <w:szCs w:val="20"/>
      </w:rPr>
      <w:t>nodokļa</w:t>
    </w:r>
    <w:proofErr w:type="spellEnd"/>
    <w:r w:rsidRPr="0077033D">
      <w:rPr>
        <w:rFonts w:eastAsia="Times New Roman"/>
        <w:bCs/>
        <w:sz w:val="20"/>
        <w:szCs w:val="20"/>
      </w:rPr>
      <w:t xml:space="preserve"> </w:t>
    </w:r>
    <w:proofErr w:type="spellStart"/>
    <w:r w:rsidRPr="0077033D">
      <w:rPr>
        <w:rFonts w:eastAsia="Times New Roman"/>
        <w:bCs/>
        <w:sz w:val="20"/>
        <w:szCs w:val="20"/>
      </w:rPr>
      <w:t>likumā</w:t>
    </w:r>
    <w:proofErr w:type="spellEnd"/>
    <w:r w:rsidRPr="0077033D">
      <w:rPr>
        <w:rFonts w:eastAsia="Calibri"/>
        <w:bCs/>
        <w:sz w:val="20"/>
        <w:szCs w:val="20"/>
      </w:rPr>
      <w:t>”</w:t>
    </w:r>
    <w:r>
      <w:rPr>
        <w:rFonts w:eastAsia="Calibri"/>
        <w:bCs/>
        <w:sz w:val="20"/>
        <w:szCs w:val="20"/>
      </w:rPr>
      <w:t xml:space="preserve"> (VSS_448)</w:t>
    </w:r>
  </w:p>
  <w:p w14:paraId="64557DAA" w14:textId="77777777" w:rsidR="0084707B" w:rsidRDefault="008470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6B524" w14:textId="77777777" w:rsidR="0084707B" w:rsidRDefault="0084707B">
      <w:r>
        <w:separator/>
      </w:r>
    </w:p>
  </w:footnote>
  <w:footnote w:type="continuationSeparator" w:id="0">
    <w:p w14:paraId="5A793A11" w14:textId="77777777" w:rsidR="0084707B" w:rsidRDefault="00847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02153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7721DBC2" wp14:editId="68F8A340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ECE821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4707B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Valdemāra iela 3, Rīga, LV-1395, tālr. 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21DBC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24ECE821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4707B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Valdemāra iela 3, Rīga, LV-1395, tālr. </w:t>
                    </w:r>
                    <w:proofErr w:type="gram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67016201</w:t>
                    </w:r>
                    <w:proofErr w:type="gram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259BBF2B" wp14:editId="6301A431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9F5329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5104E842" wp14:editId="444EFA80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C3281"/>
    <w:rsid w:val="006E1AD6"/>
    <w:rsid w:val="007B2BF2"/>
    <w:rsid w:val="0084707B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3865C9E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0C285A" w:rsidP="000C285A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C285A"/>
    <w:rsid w:val="000D2894"/>
    <w:rsid w:val="000D55B8"/>
    <w:rsid w:val="001E1151"/>
    <w:rsid w:val="00324705"/>
    <w:rsid w:val="003B47B5"/>
    <w:rsid w:val="00452DD1"/>
    <w:rsid w:val="00545F4E"/>
    <w:rsid w:val="005B2B2E"/>
    <w:rsid w:val="006D3C44"/>
    <w:rsid w:val="00784675"/>
    <w:rsid w:val="00A030EB"/>
    <w:rsid w:val="00B67625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285A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0C285A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1234DCD9C3A67A46BFEB676BA895A88B" ma:contentTypeVersion="28" ma:contentTypeDescription="" ma:contentTypeScope="" ma:versionID="e0dbd27038550b304aa0d80fc5728d39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46353988a1a332fb7b01a3ef5dba10f4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4:n85de85c44494d77850ec883bf791ea1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0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4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likumprojektu “Grozījumi Pievienotās 
vērtības nodokļa likumā” (VSS-448)
</amDokSaturs>
    <amAdresats xmlns="801ff49e-5150-41f0-9cd7-015d16134d38">&lt;p&gt;&lt;a id="83" href="/hub/Lists/ArejieKontakti/DispForm.aspx?ID=83" target="_blank"&gt;Finanšu ministrija (FM)&lt;/a&gt;;&lt;/p&gt;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Valsts protokols</TermName>
          <TermId xmlns="http://schemas.microsoft.com/office/infopath/2007/PartnerControls">c57c7d44-386b-4b8c-a177-76541e36623a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Valsts protokols</TermName>
          <TermId xmlns="http://schemas.microsoft.com/office/infopath/2007/PartnerControls">c57c7d44-386b-4b8c-a177-76541e36623a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14-18057</amNumurs>
    <amSagatavotajs xmlns="801ff49e-5150-41f0-9cd7-015d16134d38">
      <UserInfo>
        <DisplayName>Darja Sūna</DisplayName>
        <AccountId>937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44b633c7-381e-49fe-b421-7d5c56b31c76">IP='Nē', DV='Nē'</amPiekluvesLimenis>
    <amDienestaVajadzibam xmlns="44b633c7-381e-49fe-b421-7d5c56b31c76">Nē</amDienestaVajadzibam>
    <amIerobezotaPieejamiba xmlns="44b633c7-381e-49fe-b421-7d5c56b31c76">Nē</amIerobezotaPieejamiba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9FAD17-33A7-4964-8DF3-308F44EA7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633c7-381e-49fe-b421-7d5c56b31c76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F3C1F7-4BEE-446C-9023-D70234C57C2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BE8EFD4-92B0-4FC8-BC47-41A3D8828AD8}">
  <ds:schemaRefs>
    <ds:schemaRef ds:uri="http://schemas.microsoft.com/office/2006/documentManagement/types"/>
    <ds:schemaRef ds:uri="http://purl.org/dc/terms/"/>
    <ds:schemaRef ds:uri="21a93588-6fe8-41e9-94dc-424b783ca979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4b633c7-381e-49fe-b421-7d5c56b31c76"/>
    <ds:schemaRef ds:uri="http://purl.org/dc/elements/1.1/"/>
    <ds:schemaRef ds:uri="aaa33240-aed4-492d-84f2-cf9262a9abbc"/>
    <ds:schemaRef ds:uri="801ff49e-5150-41f0-9cd7-015d16134d38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340CFA6C-B397-40D7-9039-8C105D4CD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243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Darja Suna</dc:creator>
  <cp:lastModifiedBy>Jeļena Kuhaļska</cp:lastModifiedBy>
  <cp:revision>2</cp:revision>
  <cp:lastPrinted>1900-12-31T21:00:00Z</cp:lastPrinted>
  <dcterms:created xsi:type="dcterms:W3CDTF">2021-08-19T13:31:00Z</dcterms:created>
  <dcterms:modified xsi:type="dcterms:W3CDTF">2021-08-19T13:31:00Z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1;#Valsts protokols|c57c7d44-386b-4b8c-a177-76541e36623a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0x010100B1C2858224DA4374904E017A8E9DA5180A001234DCD9C3A67A46BFEB676BA895A88B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1;#Valsts protokols|c57c7d44-386b-4b8c-a177-76541e36623a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