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cilvēkiem paredzēto zāļu klīniskajiem pētījumiem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20.06.2023.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20.06.2023.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