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nodrošināt studējošo, sevišķi doktorantu, un jauno zinātnieku iesaisti projekta uzdevumu izpildē, lai nodrošinātu kūdras nozares vajadzības pārkārtošanās uz klimatneitralitāti procesā, kā arī lauksaimniecības, dārzkopības un mežsaimniecības nozaru vajadzības pēc augstākas kvalifikācijas speciālistiem kūdras substrāta alternatīvu izstrādes kontekstā, tai skaitā nodrošinot sasaisti ar jomai atbilstošajām doktorantūras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vārdus “kūdras substrāta alternatīvu izstrādes kontekstā”, jo redakcija nepamatoti sašaurina 13.7. apakšpunkta ievadā minēto speciālistu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nodrošināt studējošo, sevišķi doktorantu, un jauno zinātnieku iesaisti projekta uzdevumu izpildē, lai nodrošinātu kūdras nozares vajadzības pārkārtošanās uz klimatneitralitāti procesā, kā arī lauksaimniecības, dārzkopības un mežsaimniecības nozaru vajadzības pēc augstākas kvalifikācijas speciālistiem, tai skaitā nodrošinot sasaisti ar jomai atbilstošajām doktorantūras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 Latvijas nacionālās metodes izstrāde siltumnīcefekta gāzu (SEG) emisiju un ogļskābās gāzes piesaistes aprēķiniem no kūdras ieguves atbilstoši Klimata pārmaiņu starpvaldību padomes (IPCC) vadlīnijām, tai skaitā nacionālo emisiju faktoru izstrāde un pilnveide dažādām rekultivācijas aktivitātēm un priekšlikumu izstrāde darbību datu ieguvei;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minētās aprēķinu metodes nav jāizstrādā, bet jāpilnveido vai jāuzlabo. Apakšpunkta redakcijai jānodrošina, ka nenotiek jaunu metožu izstrāde, bet tiek pilnveidotas esošās.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siltumnīcefekta gāzu  (SEG) emisiju un ogļskābās gāzes (CO2) piesaistes aprēķinu metodes pilnveidošana kūdras ieguves nozarē atbilstoši Klimata pārmaiņu starpvaldību padomes (IPCC) vadlīnijām, tai skaitā nacionālo emisiju faktoru izstrāde un pilnveide dažādām rekultivācijas aktivitātēm un priekšlikumu izstrāde darbību datu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jauni un inovatīvi risinājumi nerekultivēto vēsturisko kūdras ieguves vietu un tām piegulošo ietekmēto teritoriju rekultivācijas aktivitātēm, tai skaitā pilotprojekti un demonstrāciju projekti, metodikas izstrāde kūdras ieguves lauku rekultivācijas projektu efekta prognozēšanai, monitoringam, SEG emisiju instrumentālo mērījumu audita mehānismu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vārdus “SEG emisiju instrumentālo mērījumu audita mehānismu izstrāde”. Spēkā jau ir divi instrumentālo mērījumu kontroles mehānismi - metožu akreditācija un rezultātu publicēšana zinātniskā periodikā.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jauni un inovatīvi risinājumi nerekultivēto vēsturisko kūdras ieguves vietu un tām piegulošo ietekmēto teritoriju rekultivācijas aktivitātēm, tai skaitā pilotprojekti un demonstrāciju projekti, metodikas izstrāde kūdras ieguves lauku rekultivācijas projektu efekta prognozēšanai,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30.1.4. jaunas tehnoloģijas un produkti kūdras nozares klimatneitralitātes veicināšanai, kas vērsti uz siltumnīcefekta gāzu (SEG) emisiju samazināšanu un ogļskābās gāzes piesaisti orientētu inovatīvu risinājumu radīšanu un to plašākas izmantošanas veicināšanu, tai skaitā jaunu kūdras un citu substrāta veidu izpēte, paludikultūras attīstības un izmantošanas iespēju izpēte;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“paludikultūras attīstības un izmantošanas iespēju izpēte”, jo tas  dublē  30.1.2. apakšpunktu. Apakšpunkts 30.1.4. jau ir izteikts pietiekami vispārīgā redakcijā, kas pieļauj dažādu jaunu produktu radīšanu un izpēti, t.sk. palidukultūru produktu.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30.1.4. jaunas tehnoloģijas un produkti kūdras nozares klimatneitralitātes veicināšanai, kas vērsti uz siltumnīcefekta gāzu (SEG) emisiju samazināšanu un ogļskābās gāzes piesaisti orientētu inovatīvu risinājumu radīšanu un to plašākas izmantošanas veicināšanu, tai skaitā jaunu kūdras un citu substrāta veidu 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34.1.1.2. projektā nodarbinātā projekta vadības personāla slodze visā projekta īstenošanas periodā ir vismaz 30 procenti no normālā darba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anotācijā definēt, kas ir vadības personāls. Tā kā ir noteikts kritērijs, nepieciešams skaidrot, vai ar vadības personālu saprot projekta administratīvo personālu vai tie būs arī vadoši pētnieki, pētniecības grupu vadītāji u.tml. Projekta pieteicējiem ir būtiski to zināt, sastādot projekta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34.1.1.3. zinātniskā darbinieka daļlaika slodze mēnesī ir vismaz 30 procenti no normālā darba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jāsvītro vai jāpilnveido tā redakcija. Ja ir nepieciešama specifiska kompetence, ko var sniegt viens no ārpuses piesaistīts pētnieks, bet kam nav vajadzīga 30% slodze, šis kritērijs apgrūtina vadošu ārvalstu un vietējo speciālistu piesaisti. Pašlaik (citos projektos) CFLA šo prasību attiecina uz visu projekta darbības laiku, bet ir gadījumi, kad zinātniskais darbinieks jāpiesaista, piemēram, uz gadu vai pat īsāku termiņu. Šādos gadījumos minētie 30% jāattiecina uz konkrēto iesaistes laiku, nevis visu projekta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ārvalstu eksperta zinātniskā kvalifikācija atbilst konkrētā projekta iesnieguma zinātnes nozarei un tematikai;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vai anotāciju ar kritērijiem piesaistītajiem ārvalstu ekspertiem. Piemēram, ievadot atslēgvārdus “bioloģiskā daudzveidība” var izvēlēties ekspertu, kas būs kompetents novērtēt ar bioloģisko daudzveidību saistītu rekultivācijas veidu, bet par substrātiem (kūdras vai citiem) vai SEG mērījumiem un aprēķiniem šādam ekspertam kompetences nebūs. Lūdzam nodrošināt skaidru un pētījumam atbilstošu ekspertu izvēles procesu. Minētais attiecas arī uz apakšpunktu 58.1.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ārvalstu eksperts vērtējumu veic neatkarīgi un nepārstāv projekta iesnieguma iesniedzēja vai sadarbības partnera institūciju, viņa darbībā nav tādu apstākļu, kas izraisa interešu konfliktu, tai skaitā nerada un neradīs ārvalstu ekspertam personisku vai mantisku ieinteresētību.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un paskaidrot, ka viena no interešu konflikta iespējām ir kopējas publikācijas. Ir jābūt nosacījumam, ka ārvalstu ekspertam ar vērtējamiem nav kopīgu zinātnisku publikāciju.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19.07.2024. 20.05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19.07.2024. 20.05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