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5A58F1" w14:textId="1E229734" w:rsidR="002E1474" w:rsidRDefault="00834D1C" w:rsidP="00834D1C">
      <w:r w:rsidRPr="00834D1C">
        <w:t xml:space="preserve">Uz </w:t>
      </w:r>
      <w:r w:rsidR="00AD4EBC">
        <w:t>18.03</w:t>
      </w:r>
      <w:r w:rsidRPr="00834D1C">
        <w:t>.20</w:t>
      </w:r>
      <w:r w:rsidR="00CB40FE">
        <w:t>21</w:t>
      </w:r>
      <w:r w:rsidRPr="00834D1C">
        <w:t>. VSS prot.</w:t>
      </w:r>
      <w:r>
        <w:t xml:space="preserve"> </w:t>
      </w:r>
      <w:r w:rsidRPr="00834D1C">
        <w:t>Nr.</w:t>
      </w:r>
      <w:r w:rsidR="00AD4EBC">
        <w:t> 11</w:t>
      </w:r>
      <w:r w:rsidRPr="00834D1C">
        <w:t xml:space="preserve"> </w:t>
      </w:r>
      <w:r w:rsidR="00AD4EBC">
        <w:t>24</w:t>
      </w:r>
      <w:r w:rsidRPr="00834D1C">
        <w:t>.</w:t>
      </w:r>
      <w:r>
        <w:t> </w:t>
      </w:r>
      <w:r w:rsidRPr="00834D1C">
        <w:t>§ (VSS-</w:t>
      </w:r>
      <w:r w:rsidR="00A97C17">
        <w:t>230</w:t>
      </w:r>
      <w:r w:rsidRPr="00834D1C">
        <w:t>)</w:t>
      </w:r>
    </w:p>
    <w:p w14:paraId="0A5A58F2" w14:textId="4D2D2334" w:rsidR="00441F52" w:rsidRDefault="00441F52" w:rsidP="00726E06"/>
    <w:p w14:paraId="47C4F9F2" w14:textId="77777777" w:rsidR="003867CF" w:rsidRDefault="003867CF" w:rsidP="003867CF">
      <w:pPr>
        <w:jc w:val="right"/>
        <w:rPr>
          <w:b/>
        </w:rPr>
      </w:pPr>
      <w:r>
        <w:rPr>
          <w:b/>
        </w:rPr>
        <w:t>Vides aizsardzības un reģionālās</w:t>
      </w:r>
    </w:p>
    <w:p w14:paraId="0A5A58F3" w14:textId="1CD2FE3D" w:rsidR="00830970" w:rsidRPr="00834D1C" w:rsidRDefault="003867CF" w:rsidP="003867CF">
      <w:pPr>
        <w:jc w:val="right"/>
        <w:rPr>
          <w:b/>
        </w:rPr>
      </w:pPr>
      <w:r>
        <w:rPr>
          <w:b/>
        </w:rPr>
        <w:t xml:space="preserve">attīstības </w:t>
      </w:r>
      <w:r w:rsidR="00834D1C" w:rsidRPr="00834D1C">
        <w:rPr>
          <w:b/>
        </w:rPr>
        <w:t>ministrijai</w:t>
      </w:r>
    </w:p>
    <w:p w14:paraId="542CC5C6" w14:textId="77777777" w:rsidR="00A66827" w:rsidRDefault="00A66827" w:rsidP="00165552"/>
    <w:p w14:paraId="4847B50A" w14:textId="496E8856" w:rsidR="00834D1C" w:rsidRPr="00A97C17" w:rsidRDefault="003867CF" w:rsidP="00A97C17">
      <w:pPr>
        <w:ind w:right="4752"/>
        <w:rPr>
          <w:i/>
        </w:rPr>
      </w:pPr>
      <w:r w:rsidRPr="00A97C17">
        <w:rPr>
          <w:i/>
        </w:rPr>
        <w:t xml:space="preserve">Par Ministru kabineta noteikumu projektu </w:t>
      </w:r>
      <w:r w:rsidR="00A97C17" w:rsidRPr="00A97C17">
        <w:rPr>
          <w:i/>
        </w:rPr>
        <w:t>"Grozījumi Ministru kabineta 2017. gada 28. februāra noteikumos Nr. 108 "Publisko elektronisko iepirkumu noteikumi""</w:t>
      </w:r>
    </w:p>
    <w:p w14:paraId="6D5718B2" w14:textId="415B6790" w:rsidR="00834D1C" w:rsidRDefault="00834D1C" w:rsidP="00834D1C"/>
    <w:p w14:paraId="6AA0E5BD" w14:textId="0AC930BB" w:rsidR="00834D1C" w:rsidRDefault="00834D1C" w:rsidP="00834D1C">
      <w:pPr>
        <w:ind w:firstLine="720"/>
      </w:pPr>
      <w:r w:rsidRPr="00834D1C">
        <w:t xml:space="preserve">Tieslietu ministrija ir izskatījusi </w:t>
      </w:r>
      <w:r w:rsidR="00A97C17">
        <w:t>Vides aizsardzības un reģionālās</w:t>
      </w:r>
      <w:r w:rsidR="00B00B28">
        <w:t xml:space="preserve"> attīstības</w:t>
      </w:r>
      <w:r w:rsidRPr="00834D1C">
        <w:t xml:space="preserve"> ministrijas sagatavoto Ministru kabineta noteikumu projektu "</w:t>
      </w:r>
      <w:r w:rsidR="00A97C17" w:rsidRPr="00A97C17">
        <w:t xml:space="preserve">Grozījumi Ministru kabineta </w:t>
      </w:r>
      <w:r w:rsidR="00A97C17">
        <w:t>2017. gada 28. februāra noteikumos Nr. </w:t>
      </w:r>
      <w:r w:rsidR="00A97C17" w:rsidRPr="00A97C17">
        <w:t>108 "Publisko elektronisko iepirkumu noteikumi"</w:t>
      </w:r>
      <w:r w:rsidRPr="00834D1C">
        <w:t xml:space="preserve">" (turpmāk – projekts) un atbalsta </w:t>
      </w:r>
      <w:r w:rsidR="00A97C17">
        <w:t>tā tālāku virzību, izsakot šādu iebildumu</w:t>
      </w:r>
      <w:r w:rsidRPr="00834D1C">
        <w:t>:</w:t>
      </w:r>
    </w:p>
    <w:p w14:paraId="6ACD9B47" w14:textId="45E0A561" w:rsidR="00834D1C" w:rsidRDefault="00A97C17" w:rsidP="00834D1C">
      <w:r>
        <w:tab/>
        <w:t xml:space="preserve">Projekta 1. punkts paredz izteikt jaunā redakcijā </w:t>
      </w:r>
      <w:r w:rsidRPr="00A97C17">
        <w:t xml:space="preserve">Ministru kabineta </w:t>
      </w:r>
      <w:r>
        <w:t>2017. gada 28. februāra noteikumu Nr. </w:t>
      </w:r>
      <w:r w:rsidRPr="00A97C17">
        <w:t>108 "Publisko elektronisko iepirkumu noteikumi"</w:t>
      </w:r>
      <w:r w:rsidR="003C4FBF">
        <w:t xml:space="preserve"> (turpmāk – Noteikumi)</w:t>
      </w:r>
      <w:r>
        <w:t xml:space="preserve"> 33. punktu, nosakot, ka e</w:t>
      </w:r>
      <w:r w:rsidRPr="00A97C17">
        <w:t>-izziņu sagatavošanai nepieciešamo aktuālo ziņu pieejamību reģistru pārziņi nodrošina vienlaikus ar reģistros uzkrājamo ziņu izmaiņām</w:t>
      </w:r>
      <w:r>
        <w:t xml:space="preserve">. </w:t>
      </w:r>
      <w:r w:rsidR="003C4FBF">
        <w:t xml:space="preserve">Noteikumu 33.1. apakšpunkts paredz, ka e-izziņu </w:t>
      </w:r>
      <w:r w:rsidR="00165552">
        <w:t xml:space="preserve">par Valsts ieņēmumu dienesta administrēto nodokļu parādu kopsummu </w:t>
      </w:r>
      <w:r w:rsidR="003C4FBF">
        <w:t>sagatavošanai nepieciešamo aktuālo ziņu pieejamību reģistru pārziņi nodrošina nodokļu administrēšanas jomu regulējošajos tiesību aktos noteiktaj</w:t>
      </w:r>
      <w:r w:rsidR="00165552">
        <w:t>os ziņu aktualizācijas datumos.</w:t>
      </w:r>
      <w:r w:rsidR="003C4FBF">
        <w:t xml:space="preserve"> </w:t>
      </w:r>
      <w:r>
        <w:t>Saskaņā ar likumprojekta "Grozījumi likumā "Par nodokļiem un nodevām"" (</w:t>
      </w:r>
      <w:r w:rsidR="00B00B28">
        <w:t xml:space="preserve">Saeimas reģ. </w:t>
      </w:r>
      <w:r>
        <w:t xml:space="preserve">Nr. 850/Lp13) 3. panta pirmo daļu </w:t>
      </w:r>
      <w:r w:rsidR="00165552">
        <w:t xml:space="preserve">likuma "Par nodokļiem un nodevām" 18. panta pirmās daļas 8. punktā </w:t>
      </w:r>
      <w:r w:rsidR="00B00B28">
        <w:t xml:space="preserve">atsauci </w:t>
      </w:r>
      <w:r>
        <w:t xml:space="preserve">uz informācijas par parādniekiem aktualizēšanu katra mēneša septītajā un divdesmit </w:t>
      </w:r>
      <w:r w:rsidR="003C4FBF">
        <w:t xml:space="preserve">sestajā datumā </w:t>
      </w:r>
      <w:r w:rsidR="00B00B28">
        <w:t xml:space="preserve">paredzēts </w:t>
      </w:r>
      <w:r w:rsidR="003C4FBF">
        <w:t>izslēgt.</w:t>
      </w:r>
      <w:r w:rsidR="00165552">
        <w:t xml:space="preserve"> </w:t>
      </w:r>
      <w:r w:rsidR="00B00B28">
        <w:t>N</w:t>
      </w:r>
      <w:r w:rsidR="00165552">
        <w:t>orādām, ka likumprojekts "Grozījumi likumā "Par nodokļiem un nodevām"" ir pieņemts</w:t>
      </w:r>
      <w:r w:rsidR="00B00B28">
        <w:t xml:space="preserve"> Saeimā</w:t>
      </w:r>
      <w:r w:rsidR="00165552">
        <w:t xml:space="preserve"> 1. lasījumā. Ņemot vērā minēto, projekta 1. punktā noteiktais nevar stāties spēkā pirms attiecīgajiem grozījumiem likumā "Par nodokļiem un nodevām". Līdz ar to lūdzam papildināt projektu, nosakot, ka projekta 1. punkts stājas spēkā vienlaikus ar attiecīgajiem grozījumiem likumā "Par nodokļiem un nodevām".</w:t>
      </w:r>
    </w:p>
    <w:p w14:paraId="09B50ADF" w14:textId="25D1DB15" w:rsidR="00834D1C" w:rsidRDefault="00834D1C" w:rsidP="00834D1C"/>
    <w:p w14:paraId="7ECE8420" w14:textId="77777777" w:rsidR="00EF1E76" w:rsidRDefault="00EF1E76" w:rsidP="00834D1C"/>
    <w:p w14:paraId="17700030" w14:textId="77777777" w:rsidR="00834D1C" w:rsidRDefault="00834D1C" w:rsidP="00834D1C">
      <w:r>
        <w:t>Valsts sekretāra vietniece</w:t>
      </w:r>
    </w:p>
    <w:p w14:paraId="1079917B" w14:textId="7E2E7FC9" w:rsidR="00834D1C" w:rsidRDefault="00834D1C" w:rsidP="00834D1C">
      <w:r>
        <w:t>tiesību politikas jautājumos</w:t>
      </w:r>
      <w:r>
        <w:tab/>
      </w:r>
      <w:r>
        <w:tab/>
      </w:r>
      <w:r>
        <w:tab/>
      </w:r>
      <w:r>
        <w:tab/>
      </w:r>
      <w:r>
        <w:tab/>
      </w:r>
      <w:r>
        <w:tab/>
      </w:r>
      <w:r>
        <w:tab/>
      </w:r>
      <w:r>
        <w:tab/>
        <w:t>Laila Medina</w:t>
      </w:r>
    </w:p>
    <w:p w14:paraId="46D6FFCA" w14:textId="411FCFDC" w:rsidR="00834D1C" w:rsidRDefault="00834D1C" w:rsidP="00834D1C"/>
    <w:p w14:paraId="5AFF8492" w14:textId="77777777" w:rsidR="00834D1C" w:rsidRPr="00834D1C" w:rsidRDefault="00834D1C" w:rsidP="00834D1C">
      <w:pPr>
        <w:rPr>
          <w:sz w:val="20"/>
          <w:szCs w:val="20"/>
        </w:rPr>
      </w:pPr>
      <w:r w:rsidRPr="00834D1C">
        <w:rPr>
          <w:sz w:val="20"/>
          <w:szCs w:val="20"/>
        </w:rPr>
        <w:t>Linda Upīte</w:t>
      </w:r>
    </w:p>
    <w:p w14:paraId="178DB5B3" w14:textId="77777777" w:rsidR="00834D1C" w:rsidRPr="00834D1C" w:rsidRDefault="00834D1C" w:rsidP="00834D1C">
      <w:pPr>
        <w:rPr>
          <w:sz w:val="20"/>
          <w:szCs w:val="20"/>
        </w:rPr>
      </w:pPr>
      <w:r w:rsidRPr="00834D1C">
        <w:rPr>
          <w:sz w:val="20"/>
          <w:szCs w:val="20"/>
        </w:rPr>
        <w:t>Valststiesību departamenta</w:t>
      </w:r>
    </w:p>
    <w:p w14:paraId="328053A5" w14:textId="77777777" w:rsidR="00834D1C" w:rsidRPr="00834D1C" w:rsidRDefault="00834D1C" w:rsidP="00834D1C">
      <w:pPr>
        <w:rPr>
          <w:sz w:val="20"/>
          <w:szCs w:val="20"/>
        </w:rPr>
      </w:pPr>
      <w:r w:rsidRPr="00834D1C">
        <w:rPr>
          <w:sz w:val="20"/>
          <w:szCs w:val="20"/>
        </w:rPr>
        <w:t>Administratīvo tiesību nodaļas juriste</w:t>
      </w:r>
    </w:p>
    <w:p w14:paraId="7C75FED7" w14:textId="02E23966" w:rsidR="00834D1C" w:rsidRPr="00834D1C" w:rsidRDefault="00834D1C" w:rsidP="00834D1C">
      <w:pPr>
        <w:rPr>
          <w:sz w:val="20"/>
          <w:szCs w:val="20"/>
        </w:rPr>
      </w:pPr>
      <w:bookmarkStart w:id="0" w:name="OLE_LINK2"/>
      <w:bookmarkStart w:id="1" w:name="OLE_LINK3"/>
      <w:r w:rsidRPr="00834D1C">
        <w:rPr>
          <w:sz w:val="20"/>
          <w:szCs w:val="20"/>
        </w:rPr>
        <w:t>67046102</w:t>
      </w:r>
      <w:bookmarkEnd w:id="0"/>
      <w:bookmarkEnd w:id="1"/>
      <w:r w:rsidRPr="00834D1C">
        <w:rPr>
          <w:sz w:val="20"/>
          <w:szCs w:val="20"/>
        </w:rPr>
        <w:t xml:space="preserve">, </w:t>
      </w:r>
      <w:hyperlink r:id="rId8" w:history="1">
        <w:r w:rsidR="00703F79" w:rsidRPr="004F356D">
          <w:rPr>
            <w:rStyle w:val="Hyperlink"/>
            <w:sz w:val="20"/>
            <w:szCs w:val="20"/>
          </w:rPr>
          <w:t>Linda.Upite@tm.gov.lv</w:t>
        </w:r>
      </w:hyperlink>
    </w:p>
    <w:sectPr w:rsidR="00834D1C" w:rsidRPr="00834D1C" w:rsidSect="00A34ACB">
      <w:head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EE526" w14:textId="77777777" w:rsidR="00DA18AB" w:rsidRDefault="00DA18AB">
      <w:r>
        <w:separator/>
      </w:r>
    </w:p>
  </w:endnote>
  <w:endnote w:type="continuationSeparator" w:id="0">
    <w:p w14:paraId="4449D7D4" w14:textId="77777777" w:rsidR="00DA18AB" w:rsidRDefault="00DA1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723BF" w14:textId="63FE0D07" w:rsidR="00834D1C" w:rsidRPr="00834D1C" w:rsidRDefault="00834D1C">
    <w:pPr>
      <w:pStyle w:val="Footer"/>
      <w:rPr>
        <w:sz w:val="20"/>
        <w:szCs w:val="20"/>
      </w:rPr>
    </w:pPr>
    <w:r w:rsidRPr="00834D1C">
      <w:rPr>
        <w:sz w:val="20"/>
        <w:szCs w:val="20"/>
      </w:rPr>
      <w:t>TM</w:t>
    </w:r>
    <w:r>
      <w:rPr>
        <w:sz w:val="20"/>
        <w:szCs w:val="20"/>
      </w:rPr>
      <w:t>a</w:t>
    </w:r>
    <w:r w:rsidRPr="00834D1C">
      <w:rPr>
        <w:sz w:val="20"/>
        <w:szCs w:val="20"/>
      </w:rPr>
      <w:t>tz_</w:t>
    </w:r>
    <w:r w:rsidR="00165552">
      <w:rPr>
        <w:sz w:val="20"/>
        <w:szCs w:val="20"/>
      </w:rPr>
      <w:t>3003</w:t>
    </w:r>
    <w:r w:rsidR="00CB40FE">
      <w:rPr>
        <w:sz w:val="20"/>
        <w:szCs w:val="20"/>
      </w:rPr>
      <w:t>21</w:t>
    </w:r>
    <w:r w:rsidRPr="00834D1C">
      <w:rPr>
        <w:sz w:val="20"/>
        <w:szCs w:val="20"/>
      </w:rPr>
      <w:t>_</w:t>
    </w:r>
    <w:r w:rsidR="00165552">
      <w:rPr>
        <w:sz w:val="20"/>
        <w:szCs w:val="20"/>
      </w:rPr>
      <w:t>VARAM</w:t>
    </w:r>
    <w:r w:rsidRPr="00834D1C">
      <w:rPr>
        <w:sz w:val="20"/>
        <w:szCs w:val="20"/>
      </w:rPr>
      <w:t>_VSS</w:t>
    </w:r>
    <w:r w:rsidR="00165552">
      <w:rPr>
        <w:sz w:val="20"/>
        <w:szCs w:val="20"/>
      </w:rPr>
      <w:t>-230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F18D79" w14:textId="77777777" w:rsidR="00DA18AB" w:rsidRDefault="00DA18AB">
      <w:r>
        <w:separator/>
      </w:r>
    </w:p>
  </w:footnote>
  <w:footnote w:type="continuationSeparator" w:id="0">
    <w:p w14:paraId="73DD0565" w14:textId="77777777" w:rsidR="00DA18AB" w:rsidRDefault="00DA1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14:paraId="0A5A58F8" w14:textId="77777777" w:rsidR="007B3740" w:rsidRDefault="007B3740">
        <w:pPr>
          <w:pStyle w:val="Header"/>
          <w:jc w:val="center"/>
        </w:pPr>
        <w:r>
          <w:fldChar w:fldCharType="begin"/>
        </w:r>
        <w:r>
          <w:instrText>PAGE   \* MERGEFORMAT</w:instrText>
        </w:r>
        <w:r>
          <w:fldChar w:fldCharType="separate"/>
        </w:r>
        <w:r w:rsidR="00165552">
          <w:rPr>
            <w:noProof/>
          </w:rPr>
          <w:t>2</w:t>
        </w:r>
        <w:r>
          <w:fldChar w:fldCharType="end"/>
        </w:r>
      </w:p>
    </w:sdtContent>
  </w:sdt>
  <w:p w14:paraId="0A5A58F9"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A58FA" w14:textId="77777777" w:rsidR="00A34ACB" w:rsidRDefault="00A34ACB" w:rsidP="00A34ACB">
    <w:pPr>
      <w:pStyle w:val="Header"/>
    </w:pPr>
  </w:p>
  <w:p w14:paraId="0A5A58FB" w14:textId="77777777" w:rsidR="00A34ACB" w:rsidRDefault="00E40434" w:rsidP="00A34ACB">
    <w:pPr>
      <w:pStyle w:val="Header"/>
    </w:pPr>
    <w:r>
      <w:rPr>
        <w:noProof/>
        <w:lang w:val="en-US"/>
      </w:rPr>
      <w:drawing>
        <wp:anchor distT="0" distB="0" distL="114300" distR="114300" simplePos="0" relativeHeight="251660800" behindDoc="1" locked="0" layoutInCell="1" allowOverlap="1" wp14:anchorId="0A5A590C" wp14:editId="0A5A590D">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A58FC" w14:textId="77777777" w:rsidR="00A34ACB" w:rsidRDefault="00A34ACB" w:rsidP="00A34ACB">
    <w:pPr>
      <w:pStyle w:val="Header"/>
    </w:pPr>
  </w:p>
  <w:p w14:paraId="0A5A58FD" w14:textId="77777777" w:rsidR="00A34ACB" w:rsidRDefault="00A34ACB" w:rsidP="00A34ACB">
    <w:pPr>
      <w:pStyle w:val="Header"/>
    </w:pPr>
  </w:p>
  <w:p w14:paraId="0A5A58FE" w14:textId="77777777" w:rsidR="00A34ACB" w:rsidRDefault="00A34ACB" w:rsidP="00A34ACB">
    <w:pPr>
      <w:pStyle w:val="Header"/>
    </w:pPr>
  </w:p>
  <w:p w14:paraId="0A5A58FF" w14:textId="77777777" w:rsidR="00A34ACB" w:rsidRDefault="00A34ACB" w:rsidP="00A34ACB">
    <w:pPr>
      <w:pStyle w:val="Header"/>
    </w:pPr>
  </w:p>
  <w:p w14:paraId="0A5A5900" w14:textId="77777777" w:rsidR="00A34ACB" w:rsidRDefault="00A34ACB" w:rsidP="00A34ACB">
    <w:pPr>
      <w:pStyle w:val="Header"/>
    </w:pPr>
  </w:p>
  <w:p w14:paraId="0A5A5901" w14:textId="77777777" w:rsidR="00A34ACB" w:rsidRDefault="00A34ACB" w:rsidP="00A34ACB">
    <w:pPr>
      <w:pStyle w:val="Header"/>
    </w:pPr>
  </w:p>
  <w:p w14:paraId="0A5A5902" w14:textId="77777777" w:rsidR="00A34ACB" w:rsidRDefault="00A34ACB" w:rsidP="00A34ACB">
    <w:pPr>
      <w:pStyle w:val="Header"/>
    </w:pPr>
  </w:p>
  <w:p w14:paraId="0A5A5903" w14:textId="77777777" w:rsidR="00A34ACB" w:rsidRDefault="00A34ACB" w:rsidP="00A34ACB">
    <w:pPr>
      <w:pStyle w:val="Header"/>
    </w:pPr>
  </w:p>
  <w:p w14:paraId="0A5A5904" w14:textId="77777777" w:rsidR="00A34ACB" w:rsidRPr="00815277" w:rsidRDefault="00E40434" w:rsidP="00A34ACB">
    <w:pPr>
      <w:pStyle w:val="Header"/>
    </w:pPr>
    <w:r>
      <w:rPr>
        <w:noProof/>
        <w:lang w:val="en-US"/>
      </w:rPr>
      <mc:AlternateContent>
        <mc:Choice Requires="wps">
          <w:drawing>
            <wp:anchor distT="0" distB="0" distL="114300" distR="114300" simplePos="0" relativeHeight="251658752" behindDoc="1" locked="0" layoutInCell="1" allowOverlap="1" wp14:anchorId="0A5A590E" wp14:editId="0A5A590F">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5912"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0A5A5913"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A590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0A5A5912"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0A5A5913"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val="en-US"/>
      </w:rPr>
      <mc:AlternateContent>
        <mc:Choice Requires="wpg">
          <w:drawing>
            <wp:anchor distT="0" distB="0" distL="114300" distR="114300" simplePos="0" relativeHeight="251657728" behindDoc="1" locked="0" layoutInCell="1" allowOverlap="1" wp14:anchorId="0A5A5910" wp14:editId="0A5A591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39A641"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A5A5905" w14:textId="77777777" w:rsidR="00AB4E8A" w:rsidRPr="00C836FF" w:rsidRDefault="00AB4E8A" w:rsidP="00AB4E8A">
    <w:pPr>
      <w:jc w:val="center"/>
      <w:rPr>
        <w:szCs w:val="24"/>
      </w:rPr>
    </w:pPr>
    <w:r w:rsidRPr="00C836FF">
      <w:rPr>
        <w:szCs w:val="24"/>
      </w:rPr>
      <w:t>Rīgā</w:t>
    </w:r>
  </w:p>
  <w:p w14:paraId="0A5A5906"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0A5A590A" w14:textId="77777777" w:rsidTr="00A6153E">
      <w:tc>
        <w:tcPr>
          <w:tcW w:w="1810" w:type="dxa"/>
        </w:tcPr>
        <w:p w14:paraId="0A5A5907" w14:textId="77777777" w:rsidR="00E11DA3" w:rsidRDefault="00E11DA3" w:rsidP="00E11DA3">
          <w:pPr>
            <w:pStyle w:val="Header"/>
            <w:jc w:val="center"/>
            <w:rPr>
              <w:szCs w:val="24"/>
            </w:rPr>
          </w:pPr>
          <w:r>
            <w:t>30.03.2021</w:t>
          </w:r>
        </w:p>
      </w:tc>
      <w:tc>
        <w:tcPr>
          <w:tcW w:w="420" w:type="dxa"/>
          <w:tcBorders>
            <w:bottom w:val="nil"/>
          </w:tcBorders>
        </w:tcPr>
        <w:p w14:paraId="0A5A5908" w14:textId="77777777" w:rsidR="00E11DA3" w:rsidRDefault="00E11DA3" w:rsidP="00E11DA3">
          <w:pPr>
            <w:pStyle w:val="Header"/>
            <w:rPr>
              <w:szCs w:val="24"/>
            </w:rPr>
          </w:pPr>
          <w:r>
            <w:rPr>
              <w:szCs w:val="24"/>
            </w:rPr>
            <w:t xml:space="preserve"> Nr.</w:t>
          </w:r>
        </w:p>
      </w:tc>
      <w:tc>
        <w:tcPr>
          <w:tcW w:w="1890" w:type="dxa"/>
        </w:tcPr>
        <w:p w14:paraId="0A5A5909" w14:textId="77777777" w:rsidR="00E11DA3" w:rsidRDefault="00E11DA3" w:rsidP="00E11DA3">
          <w:pPr>
            <w:pStyle w:val="Header"/>
            <w:jc w:val="center"/>
            <w:rPr>
              <w:szCs w:val="24"/>
            </w:rPr>
          </w:pPr>
          <w:r>
            <w:t>1-9.1/350</w:t>
          </w:r>
        </w:p>
      </w:tc>
    </w:tr>
  </w:tbl>
  <w:p w14:paraId="0A5A590B"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91ABD"/>
    <w:rsid w:val="000940F1"/>
    <w:rsid w:val="000E7F03"/>
    <w:rsid w:val="00124173"/>
    <w:rsid w:val="00165552"/>
    <w:rsid w:val="00181C8D"/>
    <w:rsid w:val="00275B9E"/>
    <w:rsid w:val="002B3077"/>
    <w:rsid w:val="002E1474"/>
    <w:rsid w:val="00335032"/>
    <w:rsid w:val="003867CF"/>
    <w:rsid w:val="003C4FBF"/>
    <w:rsid w:val="003D227C"/>
    <w:rsid w:val="00441F52"/>
    <w:rsid w:val="00465E3A"/>
    <w:rsid w:val="00493308"/>
    <w:rsid w:val="004A02D4"/>
    <w:rsid w:val="00535564"/>
    <w:rsid w:val="00557151"/>
    <w:rsid w:val="005C05C8"/>
    <w:rsid w:val="005E672B"/>
    <w:rsid w:val="00634E03"/>
    <w:rsid w:val="00663C3A"/>
    <w:rsid w:val="006670D9"/>
    <w:rsid w:val="00671CAF"/>
    <w:rsid w:val="006C1639"/>
    <w:rsid w:val="006C6018"/>
    <w:rsid w:val="00703F79"/>
    <w:rsid w:val="00724680"/>
    <w:rsid w:val="00726E06"/>
    <w:rsid w:val="00747CCB"/>
    <w:rsid w:val="007704BD"/>
    <w:rsid w:val="007B3740"/>
    <w:rsid w:val="007B3BA5"/>
    <w:rsid w:val="007B48EC"/>
    <w:rsid w:val="007E0D0E"/>
    <w:rsid w:val="007E4D1F"/>
    <w:rsid w:val="00815277"/>
    <w:rsid w:val="00816499"/>
    <w:rsid w:val="00830970"/>
    <w:rsid w:val="00834D1C"/>
    <w:rsid w:val="0087450D"/>
    <w:rsid w:val="00876C21"/>
    <w:rsid w:val="00883533"/>
    <w:rsid w:val="008A679D"/>
    <w:rsid w:val="008E3CED"/>
    <w:rsid w:val="008F7866"/>
    <w:rsid w:val="00954D5A"/>
    <w:rsid w:val="0096342D"/>
    <w:rsid w:val="00996E86"/>
    <w:rsid w:val="009D6B6A"/>
    <w:rsid w:val="00A173B0"/>
    <w:rsid w:val="00A34ACB"/>
    <w:rsid w:val="00A66827"/>
    <w:rsid w:val="00A97C17"/>
    <w:rsid w:val="00AB4E8A"/>
    <w:rsid w:val="00AC270F"/>
    <w:rsid w:val="00AD4EBC"/>
    <w:rsid w:val="00AE555D"/>
    <w:rsid w:val="00AE5861"/>
    <w:rsid w:val="00AF10A5"/>
    <w:rsid w:val="00B00B28"/>
    <w:rsid w:val="00BB087F"/>
    <w:rsid w:val="00C04896"/>
    <w:rsid w:val="00C255D9"/>
    <w:rsid w:val="00C47F57"/>
    <w:rsid w:val="00C836FF"/>
    <w:rsid w:val="00CB40FE"/>
    <w:rsid w:val="00CF0967"/>
    <w:rsid w:val="00CF551E"/>
    <w:rsid w:val="00D21FA6"/>
    <w:rsid w:val="00D26943"/>
    <w:rsid w:val="00D55B4B"/>
    <w:rsid w:val="00D7306F"/>
    <w:rsid w:val="00DA18AB"/>
    <w:rsid w:val="00DF7177"/>
    <w:rsid w:val="00E11DA3"/>
    <w:rsid w:val="00E365CE"/>
    <w:rsid w:val="00E40434"/>
    <w:rsid w:val="00E44743"/>
    <w:rsid w:val="00E81AE4"/>
    <w:rsid w:val="00EC3533"/>
    <w:rsid w:val="00EF1E76"/>
    <w:rsid w:val="00F22E89"/>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A58F1"/>
  <w15:docId w15:val="{2730DDB1-C9F1-402C-B0DB-794D4405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834D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Linda.Upite@t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7C3FF-CE2C-4AF6-B83F-8DCEC458C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1380</Words>
  <Characters>788</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Upīte</dc:creator>
  <dc:description>67046102,
Linda.Upite@tm.gov.lv</dc:description>
  <cp:lastModifiedBy>Ingrīda Igaune</cp:lastModifiedBy>
  <cp:revision>2</cp:revision>
  <cp:lastPrinted>2021-03-30T08:20:00Z</cp:lastPrinted>
  <dcterms:created xsi:type="dcterms:W3CDTF">2021-03-31T12:49:00Z</dcterms:created>
  <dcterms:modified xsi:type="dcterms:W3CDTF">2021-03-31T12:49:00Z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