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480 "Noteikumi par atbrīvojuma piemērošanu no dabas resursu nodokļa samaksas par iepakojumu un vienreiz lietojamiem galda traukiem un piederumiem"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kārtību, kādā dienests izskata pārskatu un auditētu pārskatu par izlietotā iepakojuma vai vienreiz lietojamo trauku apsaimniekošanu un aprēķināto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Vides aizsardzības un reģionālās attīstības ministrijas precizētais Ministru kabineta noteikumu projekts “Grozījumi Ministru kabineta 2017. gada 16. augusta noteikumos Nr.480 “Noteikumi par atbrīvojuma piemērošanu no dabas resursu nodokļa samaksas par iepakojumu un vienreiz lietojamiem galda traukiem un piederumiem””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paredzēto Ministru kabineta 2017. gada 16. augusta noteikumu Nr.480 “Noteikumi par atbrīvojuma piemērošanu no dabas resursu nodokļa samaksas par iepakojumu un vienreiz lietojamiem galda traukiem un piederumiem” (turpmāk – noteikumi) 1.11.apakšpunktu paredzēts izteikt jaunā redakcijā, kas ir analoģiska šobrīd spēkā esošajai noteikumu 1.11. apakšpunkta redakcijai. Arī Dabas resursu nodokļa likuma 8. panta otrās daļas 10. punktā, atbilstoši kuram ir paredzēts šis pilnvarojums, grozījumi nav veikti un projekta anotācijā šāds grozījums netiek skaidrots. Ievērojot minēto, piedāvājam grozījumu noteikumu 1.11. apakšpunktā neveidot, proti, projekta 2.punktu svītrot. Vēršam uzmanību, ka nepieciešamo pieturzīmju aizstāšanu (punkta ar semikolu) tiesību normās veic "Likumi.lv" valodas redaktori pēc normatīvā akta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10.06.2024.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10.06.2024.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Atzinumi_24-TA-118.docx</dc:title>
</cp:coreProperties>
</file>

<file path=docProps/custom.xml><?xml version="1.0" encoding="utf-8"?>
<Properties xmlns="http://schemas.openxmlformats.org/officeDocument/2006/custom-properties" xmlns:vt="http://schemas.openxmlformats.org/officeDocument/2006/docPropsVTypes"/>
</file>