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9C2" w:rsidP="00F338FB" w:rsidRDefault="00D859C2">
      <w:pPr>
        <w:spacing w:after="0" w:line="240" w:lineRule="auto"/>
        <w:jc w:val="center"/>
        <w:rPr>
          <w:rFonts w:ascii="Times New Roman" w:hAnsi="Times New Roman"/>
          <w:sz w:val="28"/>
          <w:szCs w:val="28"/>
          <w:lang w:val="lv-LV"/>
        </w:rPr>
      </w:pPr>
      <w:r>
        <w:rPr>
          <w:rFonts w:ascii="Times New Roman" w:hAnsi="Times New Roman"/>
          <w:sz w:val="28"/>
          <w:szCs w:val="28"/>
          <w:lang w:val="lv-LV"/>
        </w:rPr>
        <w:t>Rīgā</w:t>
      </w:r>
    </w:p>
    <w:p w:rsidR="00F338FB" w:rsidP="00F338FB" w:rsidRDefault="00F338FB">
      <w:pPr>
        <w:spacing w:after="0" w:line="240" w:lineRule="auto"/>
        <w:jc w:val="center"/>
        <w:rPr>
          <w:rFonts w:ascii="Times New Roman" w:hAnsi="Times New Roman"/>
          <w:sz w:val="28"/>
          <w:szCs w:val="28"/>
          <w:lang w:val="lv-LV"/>
        </w:rPr>
      </w:pPr>
    </w:p>
    <w:p w:rsidR="00517616" w:rsidP="00F338FB" w:rsidRDefault="00784FFA">
      <w:pPr>
        <w:spacing w:after="0" w:line="240" w:lineRule="auto"/>
        <w:rPr>
          <w:rFonts w:ascii="Times New Roman" w:hAnsi="Times New Roman"/>
          <w:sz w:val="28"/>
          <w:szCs w:val="28"/>
          <w:lang w:val="lv-LV"/>
        </w:rPr>
      </w:pPr>
      <w:r w:rsidRPr="00784FFA">
        <w:rPr>
          <w:rFonts w:ascii="Times New Roman" w:hAnsi="Times New Roman"/>
          <w:sz w:val="28"/>
          <w:szCs w:val="28"/>
          <w:lang w:val="lv-LV"/>
        </w:rPr>
        <w:t>Datums skatāms laika zīmogā</w:t>
      </w:r>
      <w:r w:rsidRPr="00784FFA" w:rsidR="00517616">
        <w:rPr>
          <w:rFonts w:ascii="Times New Roman" w:hAnsi="Times New Roman"/>
          <w:sz w:val="28"/>
          <w:szCs w:val="28"/>
          <w:lang w:val="lv-LV"/>
        </w:rPr>
        <w:t xml:space="preserve"> Nr. </w:t>
      </w:r>
      <w:r w:rsidRPr="00784FFA" w:rsidR="00517616">
        <w:rPr>
          <w:rFonts w:ascii="Times New Roman" w:hAnsi="Times New Roman"/>
          <w:noProof/>
          <w:sz w:val="28"/>
          <w:szCs w:val="28"/>
          <w:lang w:val="lv-LV"/>
        </w:rPr>
        <w:t>3.1-20/2019/311</w:t>
      </w:r>
    </w:p>
    <w:p w:rsidRPr="00784FFA" w:rsidR="00E849D2" w:rsidP="00F338FB" w:rsidRDefault="00E849D2">
      <w:pPr>
        <w:spacing w:after="0" w:line="240" w:lineRule="auto"/>
        <w:rPr>
          <w:rFonts w:ascii="Times New Roman" w:hAnsi="Times New Roman"/>
          <w:sz w:val="28"/>
          <w:szCs w:val="28"/>
          <w:lang w:val="lv-LV"/>
        </w:rPr>
      </w:pPr>
      <w:r>
        <w:rPr>
          <w:rFonts w:ascii="Times New Roman" w:hAnsi="Times New Roman"/>
          <w:sz w:val="28"/>
          <w:szCs w:val="28"/>
          <w:lang w:val="lv-LV"/>
        </w:rPr>
        <w:t xml:space="preserve">Uz </w:t>
      </w:r>
      <w:r w:rsidRPr="00E849D2">
        <w:rPr>
          <w:rFonts w:ascii="Times New Roman" w:hAnsi="Times New Roman"/>
          <w:noProof/>
          <w:sz w:val="28"/>
          <w:szCs w:val="28"/>
          <w:lang w:val="lv-LV"/>
        </w:rPr>
        <w:t>11.11.2019</w:t>
      </w:r>
      <w:r>
        <w:rPr>
          <w:rFonts w:ascii="Times New Roman" w:hAnsi="Times New Roman"/>
          <w:sz w:val="28"/>
          <w:szCs w:val="28"/>
          <w:lang w:val="lv-LV"/>
        </w:rPr>
        <w:t>. Nr. </w:t>
      </w:r>
      <w:r w:rsidRPr="00E849D2">
        <w:rPr>
          <w:rFonts w:ascii="Times New Roman" w:hAnsi="Times New Roman"/>
          <w:noProof/>
          <w:sz w:val="28"/>
          <w:szCs w:val="28"/>
          <w:lang w:val="lv-LV"/>
        </w:rPr>
        <w:t>2.4-3/2087</w:t>
      </w:r>
    </w:p>
    <w:p w:rsidR="00F338FB" w:rsidP="00F338FB" w:rsidRDefault="00F338FB">
      <w:pPr>
        <w:spacing w:after="0" w:line="240" w:lineRule="auto"/>
        <w:jc w:val="right"/>
        <w:rPr>
          <w:rFonts w:ascii="Times New Roman" w:hAnsi="Times New Roman"/>
          <w:sz w:val="28"/>
          <w:szCs w:val="28"/>
          <w:lang w:val="lv-LV"/>
        </w:rPr>
      </w:pPr>
    </w:p>
    <w:p w:rsidRPr="000658BD" w:rsidR="000658BD" w:rsidP="000658BD" w:rsidRDefault="000658BD">
      <w:pPr>
        <w:keepNext/>
        <w:keepLines/>
        <w:suppressAutoHyphens/>
        <w:spacing w:before="360" w:after="0" w:line="240" w:lineRule="auto"/>
        <w:jc w:val="right"/>
        <w:rPr>
          <w:rFonts w:ascii="Times New Roman" w:hAnsi="Times New Roman" w:eastAsia="Times New Roman"/>
          <w:b/>
          <w:sz w:val="26"/>
          <w:szCs w:val="20"/>
          <w:lang w:val="lv-LV"/>
        </w:rPr>
      </w:pPr>
      <w:r w:rsidRPr="000658BD">
        <w:rPr>
          <w:rFonts w:ascii="Times New Roman" w:hAnsi="Times New Roman" w:eastAsia="Times New Roman"/>
          <w:b/>
          <w:sz w:val="28"/>
          <w:szCs w:val="28"/>
          <w:lang w:val="lv-LV"/>
        </w:rPr>
        <w:t>Kultūras ministrijai</w:t>
      </w:r>
    </w:p>
    <w:p w:rsidR="00F338FB" w:rsidP="00F338FB" w:rsidRDefault="00F338FB">
      <w:pPr>
        <w:spacing w:after="0" w:line="240" w:lineRule="auto"/>
        <w:rPr>
          <w:rFonts w:ascii="Times New Roman" w:hAnsi="Times New Roman"/>
          <w:sz w:val="28"/>
          <w:szCs w:val="28"/>
          <w:lang w:val="lv-LV"/>
        </w:rPr>
      </w:pPr>
    </w:p>
    <w:p w:rsidR="000658BD" w:rsidP="00F338FB" w:rsidRDefault="000658BD">
      <w:pPr>
        <w:spacing w:after="0" w:line="240" w:lineRule="auto"/>
        <w:rPr>
          <w:rFonts w:ascii="Times New Roman" w:hAnsi="Times New Roman"/>
          <w:sz w:val="28"/>
          <w:szCs w:val="28"/>
          <w:lang w:val="lv-LV"/>
        </w:rPr>
      </w:pPr>
    </w:p>
    <w:p w:rsidRPr="0041049D" w:rsidR="0041049D" w:rsidP="00F338FB" w:rsidRDefault="003F7D1C">
      <w:pPr>
        <w:spacing w:after="0" w:line="240" w:lineRule="auto"/>
        <w:rPr>
          <w:rFonts w:ascii="Times New Roman" w:hAnsi="Times New Roman"/>
          <w:b/>
          <w:bCs/>
          <w:noProof/>
          <w:sz w:val="28"/>
          <w:szCs w:val="28"/>
          <w:lang w:val="lv-LV"/>
        </w:rPr>
      </w:pPr>
      <w:r w:rsidRPr="0041049D">
        <w:rPr>
          <w:rFonts w:ascii="Times New Roman" w:hAnsi="Times New Roman"/>
          <w:b/>
          <w:bCs/>
          <w:noProof/>
          <w:sz w:val="28"/>
          <w:szCs w:val="28"/>
          <w:lang w:val="lv-LV"/>
        </w:rPr>
        <w:t>Par precizēto Ministru kabineta</w:t>
      </w:r>
    </w:p>
    <w:p w:rsidRPr="0041049D" w:rsidR="003F7D1C" w:rsidP="00F338FB" w:rsidRDefault="003F7D1C">
      <w:pPr>
        <w:spacing w:after="0" w:line="240" w:lineRule="auto"/>
        <w:rPr>
          <w:rFonts w:ascii="Times New Roman" w:hAnsi="Times New Roman"/>
          <w:b/>
          <w:bCs/>
          <w:sz w:val="28"/>
          <w:szCs w:val="28"/>
          <w:lang w:val="lv-LV"/>
        </w:rPr>
      </w:pPr>
      <w:r w:rsidRPr="0041049D">
        <w:rPr>
          <w:rFonts w:ascii="Times New Roman" w:hAnsi="Times New Roman"/>
          <w:b/>
          <w:bCs/>
          <w:noProof/>
          <w:sz w:val="28"/>
          <w:szCs w:val="28"/>
          <w:lang w:val="lv-LV"/>
        </w:rPr>
        <w:t>noteikumu projektu (VSS-38)</w:t>
      </w:r>
    </w:p>
    <w:p w:rsidR="00F338FB" w:rsidP="00F338FB" w:rsidRDefault="00F338FB">
      <w:pPr>
        <w:spacing w:after="0" w:line="240" w:lineRule="auto"/>
        <w:ind w:firstLine="851"/>
        <w:rPr>
          <w:rFonts w:ascii="Times New Roman" w:hAnsi="Times New Roman"/>
          <w:sz w:val="28"/>
          <w:szCs w:val="28"/>
          <w:lang w:val="lv-LV"/>
        </w:rPr>
      </w:pPr>
    </w:p>
    <w:p w:rsidRPr="0041049D" w:rsidR="0041049D" w:rsidP="0041049D" w:rsidRDefault="0041049D">
      <w:pPr>
        <w:widowControl/>
        <w:spacing w:after="160" w:line="259" w:lineRule="auto"/>
        <w:ind w:firstLine="720"/>
        <w:jc w:val="both"/>
        <w:rPr>
          <w:rFonts w:ascii="Times New Roman" w:hAnsi="Times New Roman" w:eastAsia="Times New Roman"/>
          <w:sz w:val="28"/>
          <w:szCs w:val="28"/>
          <w:lang w:val="lv-LV"/>
        </w:rPr>
      </w:pPr>
      <w:r w:rsidRPr="0041049D">
        <w:rPr>
          <w:rFonts w:ascii="Times New Roman" w:hAnsi="Times New Roman" w:eastAsia="Times New Roman"/>
          <w:sz w:val="28"/>
          <w:szCs w:val="28"/>
          <w:lang w:val="lv-LV"/>
        </w:rPr>
        <w:t xml:space="preserve">Ekonomikas ministrija savas kompetences ietvaros atkārtoti ir izvērtējusi Kultūras ministrijas precizēto Ministru kabineta noteikumu projektu </w:t>
      </w:r>
      <w:r w:rsidRPr="0041049D">
        <w:rPr>
          <w:rFonts w:ascii="Times New Roman" w:hAnsi="Times New Roman"/>
          <w:sz w:val="28"/>
          <w:szCs w:val="28"/>
          <w:lang w:val="lv-LV"/>
        </w:rPr>
        <w:t>“Grozījumi Ministru kabineta 2003.gada 26.augusta noteikumos Nr.474 „Noteikumi par kultūras pieminekļu uzskaiti, aizsardzību, izmantošanu, restaurāciju un vidi degradējoša objekta statusa piešķiršanu”” (turpmāk – noteikumu projekts)</w:t>
      </w:r>
      <w:r w:rsidRPr="0041049D">
        <w:rPr>
          <w:rFonts w:ascii="Times New Roman" w:hAnsi="Times New Roman" w:eastAsia="Times New Roman"/>
          <w:sz w:val="28"/>
          <w:szCs w:val="28"/>
          <w:lang w:val="lv-LV"/>
        </w:rPr>
        <w:t xml:space="preserve">, </w:t>
      </w:r>
      <w:r w:rsidRPr="0041049D">
        <w:rPr>
          <w:rFonts w:ascii="Times New Roman" w:hAnsi="Times New Roman"/>
          <w:sz w:val="28"/>
          <w:szCs w:val="28"/>
          <w:lang w:val="lv-LV"/>
        </w:rPr>
        <w:t xml:space="preserve">tā anotāciju </w:t>
      </w:r>
      <w:r w:rsidRPr="0041049D">
        <w:rPr>
          <w:rFonts w:ascii="Times New Roman" w:hAnsi="Times New Roman" w:eastAsia="Times New Roman"/>
          <w:sz w:val="28"/>
          <w:szCs w:val="28"/>
          <w:lang w:val="lv-LV"/>
        </w:rPr>
        <w:t>un atbalsta tā tālāku virzību, vienlaikus izsakot šādu iebildumu:</w:t>
      </w:r>
    </w:p>
    <w:p w:rsidRPr="0041049D" w:rsidR="0041049D" w:rsidP="0041049D" w:rsidRDefault="0041049D">
      <w:pPr>
        <w:widowControl/>
        <w:spacing w:after="160" w:line="259" w:lineRule="auto"/>
        <w:ind w:firstLine="720"/>
        <w:jc w:val="both"/>
        <w:rPr>
          <w:rFonts w:ascii="Times New Roman" w:hAnsi="Times New Roman" w:eastAsia="Times New Roman"/>
          <w:sz w:val="28"/>
          <w:szCs w:val="28"/>
          <w:lang w:val="lv-LV"/>
        </w:rPr>
      </w:pPr>
      <w:r w:rsidRPr="0041049D">
        <w:rPr>
          <w:rFonts w:ascii="Times New Roman" w:hAnsi="Times New Roman" w:eastAsia="Times New Roman"/>
          <w:sz w:val="28"/>
          <w:szCs w:val="28"/>
          <w:lang w:val="lv-LV"/>
        </w:rPr>
        <w:t>Noteikumu projekta 37.punktā izteiktajā 53.7. apakšpunktā noteikts, ka iesniegumā norāda informāciju par projektu vai citu dokumentāciju. Savukārt, noteikumu projekta 37.punktā izteiktajā 53.</w:t>
      </w:r>
      <w:r w:rsidRPr="0041049D">
        <w:rPr>
          <w:rFonts w:ascii="Times New Roman" w:hAnsi="Times New Roman" w:eastAsia="Times New Roman"/>
          <w:sz w:val="28"/>
          <w:szCs w:val="28"/>
          <w:vertAlign w:val="superscript"/>
          <w:lang w:val="lv-LV"/>
        </w:rPr>
        <w:t>2</w:t>
      </w:r>
      <w:r w:rsidRPr="0041049D">
        <w:rPr>
          <w:rFonts w:ascii="Times New Roman" w:hAnsi="Times New Roman" w:eastAsia="Times New Roman"/>
          <w:sz w:val="28"/>
          <w:szCs w:val="28"/>
          <w:lang w:val="lv-LV"/>
        </w:rPr>
        <w:t> punktā paredz, ja iesniegumam par atļaujas saņemšanu nav pievienota visa šo noteikumu 53.punktā norādītā informācija, Nacionālā kultūras mantojuma pārvalde (turpmāk – pārvalde) var izsniegt atļauju ar nosacījumu iesniegt trūkstošos dokumentus pārvaldes noteiktajā termiņā. Pārvaldei projekta dokumentācija un cita ar konkrēto būvniecību nepieciešamā dokumentācija ir pieejama būvniecības informācijas sistēmā, līdz ar to personai tā nav jāiesniedz pārvaldei un to nevar uzskatīt par trūkstošo dokumentu, kā arī pārvalde var pieprasīt iesniegt tikai tādu dokumentāciju, kas pamatota ar normatīvo aktu prasībām nevis jebkuru pēc tās ieskatiem. No noteikumu projekta un anotācijas nav saprotama vārdkopa “iesniegt trūkstošos dokumentus pārvaldes noteiktajā termiņā” kādā veidā tiks izvērtēts un noteikts termiņš.</w:t>
      </w:r>
    </w:p>
    <w:p w:rsidRPr="0041049D" w:rsidR="0041049D" w:rsidP="0041049D" w:rsidRDefault="0041049D">
      <w:pPr>
        <w:widowControl/>
        <w:spacing w:after="160" w:line="259" w:lineRule="auto"/>
        <w:ind w:firstLine="720"/>
        <w:jc w:val="both"/>
        <w:rPr>
          <w:rFonts w:ascii="Times New Roman" w:hAnsi="Times New Roman" w:eastAsia="Times New Roman"/>
          <w:sz w:val="28"/>
          <w:szCs w:val="28"/>
          <w:lang w:val="lv-LV"/>
        </w:rPr>
      </w:pPr>
      <w:r w:rsidRPr="0041049D">
        <w:rPr>
          <w:rFonts w:ascii="Times New Roman" w:hAnsi="Times New Roman" w:eastAsia="Times New Roman"/>
          <w:sz w:val="28"/>
          <w:szCs w:val="28"/>
          <w:lang w:val="lv-LV"/>
        </w:rPr>
        <w:t>Vienlaikus vēršam uzmanību, ka noteikumu projekta 37.punktā izteiktā 53.</w:t>
      </w:r>
      <w:r w:rsidRPr="0041049D">
        <w:rPr>
          <w:rFonts w:ascii="Times New Roman" w:hAnsi="Times New Roman" w:eastAsia="Times New Roman"/>
          <w:sz w:val="28"/>
          <w:szCs w:val="28"/>
          <w:vertAlign w:val="superscript"/>
          <w:lang w:val="lv-LV"/>
        </w:rPr>
        <w:t>2</w:t>
      </w:r>
      <w:r w:rsidRPr="0041049D">
        <w:rPr>
          <w:rFonts w:ascii="Times New Roman" w:hAnsi="Times New Roman" w:eastAsia="Times New Roman"/>
          <w:sz w:val="28"/>
          <w:szCs w:val="28"/>
          <w:lang w:val="lv-LV"/>
        </w:rPr>
        <w:t xml:space="preserve"> punkta redakcija ir mainīta pēc starpinstitūcijas sanāksmes, lai gan tajā netika </w:t>
      </w:r>
      <w:r w:rsidRPr="0041049D">
        <w:rPr>
          <w:rFonts w:ascii="Times New Roman" w:hAnsi="Times New Roman" w:eastAsia="Times New Roman"/>
          <w:sz w:val="28"/>
          <w:szCs w:val="28"/>
          <w:lang w:val="lv-LV"/>
        </w:rPr>
        <w:lastRenderedPageBreak/>
        <w:t>izteikti iebildumi par to. Piedāvātā redakcija nav saskanīga ar būvniecību regulējošajos normatīvajos aktos noteikto, proti, gadījumos, kad, iesniedzot izskatīt projekta dokumentāciju, vēl nav zināms attiecīgo darbu veicējs. Pārvalde izvērtē (saskaņo) projekta dokumentāciju, bet neizdod atļauju, līdz brīdim, kad tiek paziņots darbu izpildītājs. Atbilstoši būvniecību regulējošajiem normatīvajiem aktiem, ja ēku būvprojekts ir saskaņots būvvaldē, būvdarbu uzsākšanas nosacījumi jāizpilda 5 gadu laikā, kura laikā būvniecības ierosinātājs var izvēlēties būvdarbu veicēju un to paziņot gan būvvaldei, gan pārvaldei. Ekonomikas ministrija atbalsta starpinstitūcijas sanāksmē piedāvāto 53.</w:t>
      </w:r>
      <w:r w:rsidRPr="0041049D">
        <w:rPr>
          <w:rFonts w:ascii="Times New Roman" w:hAnsi="Times New Roman" w:eastAsia="Times New Roman"/>
          <w:sz w:val="28"/>
          <w:szCs w:val="28"/>
          <w:vertAlign w:val="superscript"/>
          <w:lang w:val="lv-LV"/>
        </w:rPr>
        <w:t>2</w:t>
      </w:r>
      <w:r w:rsidRPr="0041049D">
        <w:rPr>
          <w:rFonts w:ascii="Times New Roman" w:hAnsi="Times New Roman" w:eastAsia="Times New Roman"/>
          <w:sz w:val="28"/>
          <w:szCs w:val="28"/>
          <w:lang w:val="lv-LV"/>
        </w:rPr>
        <w:t> punkta redakciju – “</w:t>
      </w:r>
      <w:r w:rsidRPr="0041049D">
        <w:rPr>
          <w:rFonts w:ascii="Times New Roman" w:hAnsi="Times New Roman" w:eastAsia="Times New Roman"/>
          <w:i/>
          <w:iCs/>
          <w:sz w:val="28"/>
          <w:szCs w:val="28"/>
          <w:lang w:val="lv-LV"/>
        </w:rPr>
        <w:t>Informāciju par darbu izpildītāju pārvaldē var iesniegt vēlāk par šo noteikumu 53.punktā minēto iesniegumu, iesniedzot pārvaldē atsevišķu iesniegumu. Atļauja stājas spēkā piecu darba dienu laikā pēc iesnieguma par darbu izpildītāju iesniegšanas pārvaldē, ja pārvalde šajā termiņā nepaziņo, ka darbu izpildītājs nav kompetents</w:t>
      </w:r>
      <w:r w:rsidRPr="0041049D">
        <w:rPr>
          <w:rFonts w:ascii="Times New Roman" w:hAnsi="Times New Roman" w:eastAsia="Times New Roman"/>
          <w:sz w:val="28"/>
          <w:szCs w:val="28"/>
          <w:lang w:val="lv-LV"/>
        </w:rPr>
        <w:t>.”</w:t>
      </w:r>
    </w:p>
    <w:p w:rsidR="00871F43" w:rsidP="0041049D" w:rsidRDefault="0041049D">
      <w:pPr>
        <w:spacing w:after="0" w:line="240" w:lineRule="auto"/>
        <w:ind w:firstLine="851"/>
        <w:jc w:val="both"/>
        <w:rPr>
          <w:rFonts w:ascii="Times New Roman" w:hAnsi="Times New Roman"/>
          <w:sz w:val="28"/>
          <w:szCs w:val="28"/>
          <w:lang w:val="lv-LV"/>
        </w:rPr>
      </w:pPr>
      <w:r w:rsidRPr="0041049D">
        <w:rPr>
          <w:rFonts w:ascii="Times New Roman" w:hAnsi="Times New Roman" w:eastAsia="Times New Roman"/>
          <w:sz w:val="28"/>
          <w:szCs w:val="28"/>
          <w:lang w:val="lv-LV"/>
        </w:rPr>
        <w:t>Ievērojot iepriekš minēto lūdzam precizēt noteikumu projekta 37. punktā izteikto 53.7. apakšpunktu, nosakot, ka projekts vai cita dokumentācija, ja to nosaka normatīvie akti (izņemot, ja dokumentācija saņemta informācijas sistēmā), 53.</w:t>
      </w:r>
      <w:r w:rsidRPr="0041049D">
        <w:rPr>
          <w:rFonts w:ascii="Times New Roman" w:hAnsi="Times New Roman" w:eastAsia="Times New Roman"/>
          <w:sz w:val="28"/>
          <w:szCs w:val="28"/>
          <w:vertAlign w:val="superscript"/>
          <w:lang w:val="lv-LV"/>
        </w:rPr>
        <w:t>2</w:t>
      </w:r>
      <w:r w:rsidRPr="0041049D">
        <w:rPr>
          <w:rFonts w:ascii="Times New Roman" w:hAnsi="Times New Roman" w:eastAsia="Times New Roman"/>
          <w:sz w:val="28"/>
          <w:szCs w:val="28"/>
          <w:lang w:val="lv-LV"/>
        </w:rPr>
        <w:t> punktu un anotāciju.</w:t>
      </w:r>
    </w:p>
    <w:p w:rsidRPr="00784FFA" w:rsidR="000A6346" w:rsidP="00F338FB" w:rsidRDefault="000A6346">
      <w:pPr>
        <w:spacing w:after="0" w:line="240" w:lineRule="auto"/>
        <w:rPr>
          <w:rFonts w:ascii="Times New Roman" w:hAnsi="Times New Roman"/>
          <w:sz w:val="28"/>
          <w:szCs w:val="28"/>
          <w:lang w:val="lv-LV"/>
        </w:rPr>
      </w:pPr>
    </w:p>
    <w:p w:rsidR="00F338FB" w:rsidP="00F338FB" w:rsidRDefault="00F338FB">
      <w:pPr>
        <w:tabs>
          <w:tab w:val="left" w:pos="5670"/>
        </w:tabs>
        <w:spacing w:after="0" w:line="240" w:lineRule="auto"/>
        <w:rPr>
          <w:rFonts w:ascii="Times New Roman" w:hAnsi="Times New Roman"/>
          <w:sz w:val="28"/>
          <w:szCs w:val="28"/>
          <w:lang w:val="lv-LV"/>
        </w:rPr>
      </w:pPr>
    </w:p>
    <w:p w:rsidR="00517616" w:rsidP="00F338FB" w:rsidRDefault="00517616">
      <w:pPr>
        <w:tabs>
          <w:tab w:val="left" w:pos="5670"/>
        </w:tabs>
        <w:spacing w:after="0" w:line="240" w:lineRule="auto"/>
        <w:rPr>
          <w:rFonts w:ascii="Times New Roman" w:hAnsi="Times New Roman"/>
          <w:sz w:val="28"/>
          <w:szCs w:val="28"/>
          <w:lang w:val="lv-LV"/>
        </w:rPr>
      </w:pPr>
      <w:r w:rsidRPr="00784FFA">
        <w:rPr>
          <w:rFonts w:ascii="Times New Roman" w:hAnsi="Times New Roman"/>
          <w:noProof/>
          <w:sz w:val="28"/>
          <w:szCs w:val="28"/>
          <w:lang w:val="lv-LV"/>
        </w:rPr>
        <w:t>Valsts sekretāra vietnieks</w:t>
      </w:r>
      <w:r w:rsidR="001D144B">
        <w:rPr>
          <w:rFonts w:ascii="Times New Roman" w:hAnsi="Times New Roman"/>
          <w:sz w:val="28"/>
          <w:szCs w:val="28"/>
          <w:lang w:val="lv-LV"/>
        </w:rPr>
        <w:tab/>
      </w:r>
      <w:r w:rsidR="000658BD">
        <w:rPr>
          <w:rFonts w:ascii="Times New Roman" w:hAnsi="Times New Roman"/>
          <w:sz w:val="28"/>
          <w:szCs w:val="28"/>
          <w:lang w:val="lv-LV"/>
        </w:rPr>
        <w:tab/>
      </w:r>
      <w:r w:rsidR="000658BD">
        <w:rPr>
          <w:rFonts w:ascii="Times New Roman" w:hAnsi="Times New Roman"/>
          <w:sz w:val="28"/>
          <w:szCs w:val="28"/>
          <w:lang w:val="lv-LV"/>
        </w:rPr>
        <w:tab/>
      </w:r>
      <w:r w:rsidR="000658BD">
        <w:rPr>
          <w:rFonts w:ascii="Times New Roman" w:hAnsi="Times New Roman"/>
          <w:sz w:val="28"/>
          <w:szCs w:val="28"/>
          <w:lang w:val="lv-LV"/>
        </w:rPr>
        <w:tab/>
      </w:r>
      <w:r w:rsidRPr="00784FFA">
        <w:rPr>
          <w:rFonts w:ascii="Times New Roman" w:hAnsi="Times New Roman"/>
          <w:noProof/>
          <w:sz w:val="28"/>
          <w:szCs w:val="28"/>
          <w:lang w:val="lv-LV"/>
        </w:rPr>
        <w:t>E</w:t>
      </w:r>
      <w:r w:rsidR="0041049D">
        <w:rPr>
          <w:rFonts w:ascii="Times New Roman" w:hAnsi="Times New Roman"/>
          <w:noProof/>
          <w:sz w:val="28"/>
          <w:szCs w:val="28"/>
          <w:lang w:val="lv-LV"/>
        </w:rPr>
        <w:t>. </w:t>
      </w:r>
      <w:r w:rsidRPr="00784FFA">
        <w:rPr>
          <w:rFonts w:ascii="Times New Roman" w:hAnsi="Times New Roman"/>
          <w:noProof/>
          <w:sz w:val="28"/>
          <w:szCs w:val="28"/>
          <w:lang w:val="lv-LV"/>
        </w:rPr>
        <w:t>Valantis</w:t>
      </w:r>
    </w:p>
    <w:p w:rsidR="00377382" w:rsidP="00F338FB" w:rsidRDefault="00377382">
      <w:pPr>
        <w:tabs>
          <w:tab w:val="left" w:pos="5670"/>
        </w:tabs>
        <w:spacing w:after="0" w:line="240" w:lineRule="auto"/>
        <w:rPr>
          <w:rFonts w:ascii="Times New Roman" w:hAnsi="Times New Roman"/>
          <w:sz w:val="28"/>
          <w:szCs w:val="28"/>
          <w:lang w:val="lv-LV"/>
        </w:rPr>
      </w:pPr>
    </w:p>
    <w:p w:rsidR="000658BD" w:rsidP="00F338FB" w:rsidRDefault="000658BD">
      <w:pPr>
        <w:tabs>
          <w:tab w:val="left" w:pos="5670"/>
        </w:tabs>
        <w:spacing w:after="0" w:line="240" w:lineRule="auto"/>
        <w:rPr>
          <w:rFonts w:ascii="Times New Roman" w:hAnsi="Times New Roman"/>
          <w:sz w:val="28"/>
          <w:szCs w:val="28"/>
          <w:lang w:val="lv-LV"/>
        </w:rPr>
      </w:pPr>
    </w:p>
    <w:p w:rsidR="000658BD" w:rsidP="00F338FB" w:rsidRDefault="000658BD">
      <w:pPr>
        <w:tabs>
          <w:tab w:val="left" w:pos="5670"/>
        </w:tabs>
        <w:spacing w:after="0" w:line="240" w:lineRule="auto"/>
        <w:rPr>
          <w:rFonts w:ascii="Times New Roman" w:hAnsi="Times New Roman"/>
          <w:sz w:val="28"/>
          <w:szCs w:val="28"/>
          <w:lang w:val="lv-LV"/>
        </w:rPr>
      </w:pPr>
    </w:p>
    <w:p w:rsidR="000658BD" w:rsidP="00F338FB" w:rsidRDefault="000658BD">
      <w:pPr>
        <w:tabs>
          <w:tab w:val="left" w:pos="5670"/>
        </w:tabs>
        <w:spacing w:after="0" w:line="240" w:lineRule="auto"/>
        <w:rPr>
          <w:rFonts w:ascii="Times New Roman" w:hAnsi="Times New Roman"/>
          <w:sz w:val="28"/>
          <w:szCs w:val="28"/>
          <w:lang w:val="lv-LV"/>
        </w:rPr>
      </w:pPr>
    </w:p>
    <w:p w:rsidR="000658BD" w:rsidP="00F338FB" w:rsidRDefault="000658BD">
      <w:pPr>
        <w:tabs>
          <w:tab w:val="left" w:pos="5670"/>
        </w:tabs>
        <w:spacing w:after="0" w:line="240" w:lineRule="auto"/>
        <w:rPr>
          <w:rFonts w:ascii="Times New Roman" w:hAnsi="Times New Roman"/>
          <w:sz w:val="28"/>
          <w:szCs w:val="28"/>
          <w:lang w:val="lv-LV"/>
        </w:rPr>
      </w:pPr>
    </w:p>
    <w:p w:rsidR="000658BD" w:rsidP="00F338FB" w:rsidRDefault="000658BD">
      <w:pPr>
        <w:tabs>
          <w:tab w:val="left" w:pos="5670"/>
        </w:tabs>
        <w:spacing w:after="0" w:line="240" w:lineRule="auto"/>
        <w:rPr>
          <w:rFonts w:ascii="Times New Roman" w:hAnsi="Times New Roman"/>
          <w:sz w:val="28"/>
          <w:szCs w:val="28"/>
          <w:lang w:val="lv-LV"/>
        </w:rPr>
      </w:pPr>
    </w:p>
    <w:p w:rsidR="000658BD" w:rsidP="00F338FB" w:rsidRDefault="000658BD">
      <w:pPr>
        <w:tabs>
          <w:tab w:val="left" w:pos="5670"/>
        </w:tabs>
        <w:spacing w:after="0" w:line="240" w:lineRule="auto"/>
        <w:rPr>
          <w:rFonts w:ascii="Times New Roman" w:hAnsi="Times New Roman"/>
          <w:sz w:val="28"/>
          <w:szCs w:val="28"/>
          <w:lang w:val="lv-LV"/>
        </w:rPr>
      </w:pPr>
    </w:p>
    <w:p w:rsidR="000658BD" w:rsidP="00F338FB" w:rsidRDefault="000658BD">
      <w:pPr>
        <w:tabs>
          <w:tab w:val="left" w:pos="5670"/>
        </w:tabs>
        <w:spacing w:after="0" w:line="240" w:lineRule="auto"/>
        <w:rPr>
          <w:rFonts w:ascii="Times New Roman" w:hAnsi="Times New Roman"/>
          <w:sz w:val="28"/>
          <w:szCs w:val="28"/>
          <w:lang w:val="lv-LV"/>
        </w:rPr>
      </w:pPr>
    </w:p>
    <w:p w:rsidR="000658BD" w:rsidP="00F338FB" w:rsidRDefault="000658BD">
      <w:pPr>
        <w:tabs>
          <w:tab w:val="left" w:pos="5670"/>
        </w:tabs>
        <w:spacing w:after="0" w:line="240" w:lineRule="auto"/>
        <w:rPr>
          <w:rFonts w:ascii="Times New Roman" w:hAnsi="Times New Roman"/>
          <w:sz w:val="28"/>
          <w:szCs w:val="28"/>
          <w:lang w:val="lv-LV"/>
        </w:rPr>
      </w:pPr>
    </w:p>
    <w:p w:rsidR="000658BD" w:rsidP="00F338FB" w:rsidRDefault="000658BD">
      <w:pPr>
        <w:tabs>
          <w:tab w:val="left" w:pos="5670"/>
        </w:tabs>
        <w:spacing w:after="0" w:line="240" w:lineRule="auto"/>
        <w:rPr>
          <w:rFonts w:ascii="Times New Roman" w:hAnsi="Times New Roman"/>
          <w:sz w:val="28"/>
          <w:szCs w:val="28"/>
          <w:lang w:val="lv-LV"/>
        </w:rPr>
      </w:pPr>
    </w:p>
    <w:p w:rsidR="000658BD" w:rsidP="00F338FB" w:rsidRDefault="000658BD">
      <w:pPr>
        <w:tabs>
          <w:tab w:val="left" w:pos="5670"/>
        </w:tabs>
        <w:spacing w:after="0" w:line="240" w:lineRule="auto"/>
        <w:rPr>
          <w:rFonts w:ascii="Times New Roman" w:hAnsi="Times New Roman"/>
          <w:sz w:val="28"/>
          <w:szCs w:val="28"/>
          <w:lang w:val="lv-LV"/>
        </w:rPr>
      </w:pPr>
    </w:p>
    <w:p w:rsidR="000658BD" w:rsidP="00F338FB" w:rsidRDefault="000658BD">
      <w:pPr>
        <w:tabs>
          <w:tab w:val="left" w:pos="5670"/>
        </w:tabs>
        <w:spacing w:after="0" w:line="240" w:lineRule="auto"/>
        <w:rPr>
          <w:rFonts w:ascii="Times New Roman" w:hAnsi="Times New Roman"/>
          <w:sz w:val="28"/>
          <w:szCs w:val="28"/>
          <w:lang w:val="lv-LV"/>
        </w:rPr>
      </w:pPr>
    </w:p>
    <w:p w:rsidR="000658BD" w:rsidP="00F338FB" w:rsidRDefault="000658BD">
      <w:pPr>
        <w:tabs>
          <w:tab w:val="left" w:pos="5670"/>
        </w:tabs>
        <w:spacing w:after="0" w:line="240" w:lineRule="auto"/>
        <w:rPr>
          <w:rFonts w:ascii="Times New Roman" w:hAnsi="Times New Roman"/>
          <w:sz w:val="28"/>
          <w:szCs w:val="28"/>
          <w:lang w:val="lv-LV"/>
        </w:rPr>
      </w:pPr>
    </w:p>
    <w:p w:rsidR="000658BD" w:rsidP="00F338FB" w:rsidRDefault="000658BD">
      <w:pPr>
        <w:tabs>
          <w:tab w:val="left" w:pos="5670"/>
        </w:tabs>
        <w:spacing w:after="0" w:line="240" w:lineRule="auto"/>
        <w:rPr>
          <w:rFonts w:ascii="Times New Roman" w:hAnsi="Times New Roman"/>
          <w:sz w:val="28"/>
          <w:szCs w:val="28"/>
          <w:lang w:val="lv-LV"/>
        </w:rPr>
      </w:pPr>
    </w:p>
    <w:p w:rsidR="000658BD" w:rsidP="00F338FB" w:rsidRDefault="000658BD">
      <w:pPr>
        <w:tabs>
          <w:tab w:val="left" w:pos="5670"/>
        </w:tabs>
        <w:spacing w:after="0" w:line="240" w:lineRule="auto"/>
        <w:rPr>
          <w:rFonts w:ascii="Times New Roman" w:hAnsi="Times New Roman"/>
          <w:sz w:val="28"/>
          <w:szCs w:val="28"/>
          <w:lang w:val="lv-LV"/>
        </w:rPr>
      </w:pPr>
    </w:p>
    <w:p w:rsidR="000658BD" w:rsidP="00F338FB" w:rsidRDefault="000658BD">
      <w:pPr>
        <w:tabs>
          <w:tab w:val="left" w:pos="5670"/>
        </w:tabs>
        <w:spacing w:after="0" w:line="240" w:lineRule="auto"/>
        <w:rPr>
          <w:rFonts w:ascii="Times New Roman" w:hAnsi="Times New Roman"/>
          <w:sz w:val="28"/>
          <w:szCs w:val="28"/>
          <w:lang w:val="lv-LV"/>
        </w:rPr>
      </w:pPr>
    </w:p>
    <w:p w:rsidRPr="00784FFA" w:rsidR="000658BD" w:rsidP="00F338FB" w:rsidRDefault="000658BD">
      <w:pPr>
        <w:tabs>
          <w:tab w:val="left" w:pos="5670"/>
        </w:tabs>
        <w:spacing w:after="0" w:line="240" w:lineRule="auto"/>
        <w:rPr>
          <w:rFonts w:ascii="Times New Roman" w:hAnsi="Times New Roman"/>
          <w:sz w:val="28"/>
          <w:szCs w:val="28"/>
          <w:lang w:val="lv-LV"/>
        </w:rPr>
      </w:pPr>
    </w:p>
    <w:tbl>
      <w:tblPr>
        <w:tblW w:w="0" w:type="auto"/>
        <w:tblInd w:w="108" w:type="dxa"/>
        <w:tblLook w:val="04A0"/>
      </w:tblPr>
      <w:tblGrid>
        <w:gridCol w:w="8222"/>
      </w:tblGrid>
      <w:tr w:rsidR="00000000" w:rsidTr="001434A8">
        <w:trPr>
          <w:cantSplit/>
          <w:trHeight w:val="579"/>
        </w:trPr>
        <w:tc>
          <w:tcPr>
            <w:tcW w:w="8222" w:type="dxa"/>
          </w:tcPr>
          <w:p w:rsidR="00377382" w:rsidP="000658BD" w:rsidRDefault="00377382">
            <w:pPr>
              <w:pStyle w:val="Pamattekstsaratkpi"/>
              <w:spacing w:before="0" w:after="0"/>
              <w:ind w:left="0"/>
              <w:jc w:val="both"/>
            </w:pPr>
            <w:r>
              <w:t>ŠIS DOKUMENTS IR ELEKTRONISKI PARAKSTĪTS AR DROŠU ELEKTRONISKO PARAKSTU UN SATUR LAIKA ZĪMOGU</w:t>
            </w:r>
          </w:p>
        </w:tc>
      </w:tr>
    </w:tbl>
    <w:p w:rsidR="00067964" w:rsidP="00F338FB" w:rsidRDefault="00067964">
      <w:pPr>
        <w:spacing w:after="0" w:line="240" w:lineRule="auto"/>
        <w:rPr>
          <w:rFonts w:ascii="Times New Roman" w:hAnsi="Times New Roman"/>
          <w:sz w:val="20"/>
          <w:szCs w:val="20"/>
          <w:lang w:val="lv-LV"/>
        </w:rPr>
      </w:pPr>
    </w:p>
    <w:p w:rsidR="000658BD" w:rsidP="00F338FB" w:rsidRDefault="000658BD">
      <w:pPr>
        <w:spacing w:after="0" w:line="240" w:lineRule="auto"/>
        <w:rPr>
          <w:rFonts w:ascii="Times New Roman" w:hAnsi="Times New Roman"/>
          <w:sz w:val="20"/>
          <w:szCs w:val="20"/>
          <w:lang w:val="lv-LV"/>
        </w:rPr>
      </w:pPr>
    </w:p>
    <w:p w:rsidR="000658BD" w:rsidP="00F338FB" w:rsidRDefault="000658BD">
      <w:pPr>
        <w:spacing w:after="0" w:line="240" w:lineRule="auto"/>
        <w:rPr>
          <w:rFonts w:ascii="Times New Roman" w:hAnsi="Times New Roman"/>
          <w:sz w:val="20"/>
          <w:szCs w:val="20"/>
          <w:lang w:val="lv-LV"/>
        </w:rPr>
      </w:pPr>
    </w:p>
    <w:p w:rsidRPr="00784FFA" w:rsidR="00517616" w:rsidP="00F338FB" w:rsidRDefault="00517616">
      <w:pPr>
        <w:spacing w:after="0" w:line="240" w:lineRule="auto"/>
        <w:rPr>
          <w:rFonts w:ascii="Times New Roman" w:hAnsi="Times New Roman"/>
          <w:sz w:val="20"/>
          <w:szCs w:val="20"/>
          <w:lang w:val="lv-LV"/>
        </w:rPr>
      </w:pPr>
      <w:r w:rsidRPr="00784FFA">
        <w:rPr>
          <w:rFonts w:ascii="Times New Roman" w:hAnsi="Times New Roman"/>
          <w:noProof/>
          <w:sz w:val="20"/>
          <w:szCs w:val="20"/>
          <w:lang w:val="lv-LV"/>
        </w:rPr>
        <w:t>Evija Avota</w:t>
      </w:r>
      <w:r w:rsidRPr="00784FFA">
        <w:rPr>
          <w:rFonts w:ascii="Times New Roman" w:hAnsi="Times New Roman"/>
          <w:sz w:val="20"/>
          <w:szCs w:val="20"/>
          <w:lang w:val="lv-LV"/>
        </w:rPr>
        <w:t xml:space="preserve"> </w:t>
      </w:r>
      <w:r w:rsidRPr="00784FFA">
        <w:rPr>
          <w:rFonts w:ascii="Times New Roman" w:hAnsi="Times New Roman"/>
          <w:noProof/>
          <w:sz w:val="20"/>
          <w:szCs w:val="20"/>
          <w:lang w:val="lv-LV"/>
        </w:rPr>
        <w:t>67013262</w:t>
      </w:r>
    </w:p>
    <w:p w:rsidRPr="00784FFA" w:rsidR="002E1474" w:rsidP="00D4379D" w:rsidRDefault="00517616">
      <w:pPr>
        <w:spacing w:after="0" w:line="240" w:lineRule="auto"/>
        <w:rPr>
          <w:rFonts w:ascii="Times New Roman" w:hAnsi="Times New Roman"/>
          <w:sz w:val="28"/>
          <w:szCs w:val="28"/>
          <w:lang w:val="lv-LV"/>
        </w:rPr>
      </w:pPr>
      <w:r w:rsidRPr="00784FFA">
        <w:rPr>
          <w:rFonts w:ascii="Times New Roman" w:hAnsi="Times New Roman"/>
          <w:noProof/>
          <w:sz w:val="20"/>
          <w:szCs w:val="20"/>
          <w:lang w:val="lv-LV"/>
        </w:rPr>
        <w:t>evija.avota@em.gov.lv</w:t>
      </w:r>
    </w:p>
    <w:sectPr w:rsidRPr="00784FFA" w:rsidR="002E1474" w:rsidSect="009B355D">
      <w:headerReference w:type="first" r:id="rId7"/>
      <w:type w:val="continuous"/>
      <w:pgSz w:w="11920" w:h="16840"/>
      <w:pgMar w:top="1134" w:right="851" w:bottom="1134" w:left="1701" w:header="709" w:footer="709"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2A0" w:rsidRDefault="003152A0">
      <w:pPr>
        <w:spacing w:after="0" w:line="240" w:lineRule="auto"/>
      </w:pPr>
      <w:r>
        <w:separator/>
      </w:r>
    </w:p>
  </w:endnote>
  <w:endnote w:type="continuationSeparator" w:id="0">
    <w:p w:rsidR="003152A0" w:rsidRDefault="003152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2A0" w:rsidRDefault="003152A0">
      <w:pPr>
        <w:spacing w:after="0" w:line="240" w:lineRule="auto"/>
      </w:pPr>
      <w:r>
        <w:separator/>
      </w:r>
    </w:p>
  </w:footnote>
  <w:footnote w:type="continuationSeparator" w:id="0">
    <w:p w:rsidR="003152A0" w:rsidRDefault="003152A0">
      <w:pPr>
        <w:spacing w:after="0" w:line="240" w:lineRule="auto"/>
      </w:pPr>
      <w:r>
        <w:continuationSeparator/>
      </w:r>
    </w:p>
  </w:footnote>
</w:footnotes>
</file>

<file path=word/header1.xml><?xml version="1.0" encoding="utf-8"?>
<w:hdr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55D" w:rsidP="009B355D" w:rsidRDefault="009B355D">
    <w:pPr>
      <w:pStyle w:val="Galvene"/>
      <w:rPr>
        <w:rFonts w:ascii="Times New Roman" w:hAnsi="Times New Roman"/>
      </w:rPr>
    </w:pPr>
  </w:p>
  <w:p w:rsidR="009B355D" w:rsidP="009B355D" w:rsidRDefault="009B355D">
    <w:pPr>
      <w:pStyle w:val="Galvene"/>
      <w:rPr>
        <w:rFonts w:ascii="Times New Roman" w:hAnsi="Times New Roman"/>
      </w:rPr>
    </w:pPr>
  </w:p>
  <w:p w:rsidR="009B355D" w:rsidP="009B355D" w:rsidRDefault="009B355D">
    <w:pPr>
      <w:pStyle w:val="Galvene"/>
      <w:rPr>
        <w:rFonts w:ascii="Times New Roman" w:hAnsi="Times New Roman"/>
      </w:rPr>
    </w:pPr>
  </w:p>
  <w:p w:rsidR="009B355D" w:rsidP="009B355D" w:rsidRDefault="009B355D">
    <w:pPr>
      <w:pStyle w:val="Galvene"/>
      <w:rPr>
        <w:rFonts w:ascii="Times New Roman" w:hAnsi="Times New Roman"/>
      </w:rPr>
    </w:pPr>
  </w:p>
  <w:p w:rsidR="009B355D" w:rsidP="009B355D" w:rsidRDefault="009B355D">
    <w:pPr>
      <w:pStyle w:val="Galvene"/>
      <w:rPr>
        <w:rFonts w:ascii="Times New Roman" w:hAnsi="Times New Roman"/>
      </w:rPr>
    </w:pPr>
  </w:p>
  <w:p w:rsidR="009B355D" w:rsidP="009B355D" w:rsidRDefault="009B355D">
    <w:pPr>
      <w:pStyle w:val="Galvene"/>
      <w:rPr>
        <w:rFonts w:ascii="Times New Roman" w:hAnsi="Times New Roman"/>
      </w:rPr>
    </w:pPr>
  </w:p>
  <w:p w:rsidR="009B355D" w:rsidP="009B355D" w:rsidRDefault="009B355D">
    <w:pPr>
      <w:pStyle w:val="Galvene"/>
      <w:rPr>
        <w:rFonts w:ascii="Times New Roman" w:hAnsi="Times New Roman"/>
      </w:rPr>
    </w:pPr>
  </w:p>
  <w:p w:rsidR="009B355D" w:rsidP="009B355D" w:rsidRDefault="009B355D">
    <w:pPr>
      <w:pStyle w:val="Galvene"/>
      <w:rPr>
        <w:rFonts w:ascii="Times New Roman" w:hAnsi="Times New Roman"/>
      </w:rPr>
    </w:pPr>
  </w:p>
  <w:p w:rsidR="009B355D" w:rsidP="009B355D" w:rsidRDefault="009B355D">
    <w:pPr>
      <w:pStyle w:val="Galvene"/>
      <w:rPr>
        <w:rFonts w:ascii="Times New Roman" w:hAnsi="Times New Roman"/>
      </w:rPr>
    </w:pPr>
  </w:p>
  <w:p w:rsidR="009B355D" w:rsidP="009B355D" w:rsidRDefault="009B355D">
    <w:pPr>
      <w:pStyle w:val="Galvene"/>
      <w:rPr>
        <w:rFonts w:ascii="Times New Roman" w:hAnsi="Times New Roman"/>
      </w:rPr>
    </w:pPr>
  </w:p>
  <w:p w:rsidR="009B355D" w:rsidRDefault="009B355D">
    <w:pPr>
      <w:pStyle w:val="Galvene"/>
      <w:rPr>
        <w:rFonts w:ascii="Times New Roman" w:hAnsi="Times New Roman"/>
      </w:rPr>
    </w:pPr>
  </w:p>
  <w:p w:rsidRPr="009B355D" w:rsidR="009B355D" w:rsidRDefault="007D5211">
    <w:pPr>
      <w:pStyle w:val="Galvene"/>
      <w:rPr>
        <w:rFonts w:ascii="Times New Roman" w:hAnsi="Times New Roman"/>
      </w:rPr>
    </w:pPr>
    <w:r>
      <w:rPr>
        <w:noProof/>
        <w:lang w:val="lv-LV" w:eastAsia="lv-LV"/>
      </w:rPr>
      <w:drawing>
        <wp:anchor distT="0" distB="0" distL="114300" distR="114300" simplePos="0" relativeHeight="251656704" behindDoc="1" locked="0" layoutInCell="1" allowOverlap="1">
          <wp:simplePos x="0" y="0"/>
          <wp:positionH relativeFrom="page">
            <wp:posOffset>1087120</wp:posOffset>
          </wp:positionH>
          <wp:positionV relativeFrom="page">
            <wp:posOffset>742950</wp:posOffset>
          </wp:positionV>
          <wp:extent cx="5936615" cy="1033145"/>
          <wp:effectExtent l="19050" t="0" r="6985" b="0"/>
          <wp:wrapNone/>
          <wp:docPr id="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srcRect/>
                  <a:stretch>
                    <a:fillRect/>
                  </a:stretch>
                </pic:blipFill>
                <pic:spPr bwMode="auto">
                  <a:xfrm>
                    <a:off x="0" y="0"/>
                    <a:ext cx="5936615" cy="1033145"/>
                  </a:xfrm>
                  <a:prstGeom prst="rect">
                    <a:avLst/>
                  </a:prstGeom>
                  <a:noFill/>
                  <a:ln w="9525">
                    <a:noFill/>
                    <a:miter lim="800000"/>
                    <a:headEnd/>
                    <a:tailEnd/>
                  </a:ln>
                </pic:spPr>
              </pic:pic>
            </a:graphicData>
          </a:graphic>
        </wp:anchor>
      </w:drawing>
    </w:r>
    <w:r w:rsidR="009B355D">
      <w:rPr>
        <w:noProof/>
      </w:rPr>
      <w:pict>
        <v:shapetype id="_x0000_t202" coordsize="21600,21600" o:spt="202" path="m,l,21600r21600,l21600,xe">
          <v:stroke joinstyle="miter"/>
          <v:path gradientshapeok="t" o:connecttype="rect"/>
        </v:shapetype>
        <v:shape id="Text Box 43" style="position:absolute;margin-left:92.25pt;margin-top:159.9pt;width:459.75pt;height:24.75pt;z-index:-251657728;visibility:visible;mso-position-horizontal-relative:page;mso-position-vertical-relative:page" o:spid="_x0000_s2050" filled="f" stroked="f" type="#_x0000_t202">
          <v:textbox inset="0,0,0,0">
            <w:txbxContent>
              <w:p w:rsidR="009B355D" w:rsidP="009B355D" w:rsidRDefault="009B355D">
                <w:pPr>
                  <w:spacing w:after="0" w:line="194" w:lineRule="exact"/>
                  <w:ind w:left="20" w:right="-45"/>
                  <w:jc w:val="center"/>
                  <w:rPr>
                    <w:rFonts w:ascii="Times New Roman" w:hAnsi="Times New Roman" w:eastAsia="Times New Roman"/>
                    <w:sz w:val="17"/>
                    <w:szCs w:val="17"/>
                  </w:rPr>
                </w:pPr>
                <w:r w:rsidRPr="007704BD">
                  <w:rPr>
                    <w:rFonts w:ascii="Times New Roman" w:hAnsi="Times New Roman" w:eastAsia="Times New Roman"/>
                    <w:color w:val="231F20"/>
                    <w:sz w:val="17"/>
                    <w:szCs w:val="17"/>
                  </w:rPr>
                  <w:t xml:space="preserve">Brīvības iela 55, </w:t>
                </w:r>
                <w:r>
                  <w:rPr>
                    <w:rFonts w:ascii="Times New Roman" w:hAnsi="Times New Roman" w:eastAsia="Times New Roman"/>
                    <w:color w:val="231F20"/>
                    <w:sz w:val="17"/>
                    <w:szCs w:val="17"/>
                  </w:rPr>
                  <w:t xml:space="preserve">Rīga, </w:t>
                </w:r>
                <w:r w:rsidRPr="007704BD">
                  <w:rPr>
                    <w:rFonts w:ascii="Times New Roman" w:hAnsi="Times New Roman" w:eastAsia="Times New Roman"/>
                    <w:color w:val="231F20"/>
                    <w:sz w:val="17"/>
                    <w:szCs w:val="17"/>
                  </w:rPr>
                  <w:t>LV-1519, tālr. 67013100, fakss 67280882, e-pasts pasts@em.gov.lv, www.em.gov.lv</w:t>
                </w:r>
              </w:p>
            </w:txbxContent>
          </v:textbox>
          <w10:wrap anchorx="page" anchory="page"/>
        </v:shape>
      </w:pict>
    </w:r>
    <w:r w:rsidR="009B355D">
      <w:rPr>
        <w:noProof/>
      </w:rPr>
      <w:pict>
        <v:group id="Group 41" style="position:absolute;margin-left:145.7pt;margin-top:149.85pt;width:346.25pt;height:.1pt;z-index:-251658752;mso-position-horizontal-relative:page;mso-position-vertical-relative:page" coordsize="6926,2" coordorigin="2915,2998" o:spid="_x0000_s2051">
          <v:shape id="Freeform 42" style="position:absolute;left:2915;top:2998;width:6926;height:2;visibility:visible;mso-wrap-style:square;v-text-anchor:top" coordsize="6926,2" o:spid="_x0000_s2052" filled="f" strokecolor="#231f20" strokeweight=".25pt" path="m,l6926,e">
            <v:path arrowok="t" o:connecttype="custom" o:connectlocs="0,0;6926,0" o:connectangles="0,0"/>
          </v:shape>
          <w10:wrap anchorx="page" anchory="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compat>
  <w:rsids>
    <w:rsidRoot w:val="002E1474"/>
    <w:rsid w:val="00006384"/>
    <w:rsid w:val="00030349"/>
    <w:rsid w:val="00045B96"/>
    <w:rsid w:val="000658BD"/>
    <w:rsid w:val="00067964"/>
    <w:rsid w:val="00084483"/>
    <w:rsid w:val="000A6346"/>
    <w:rsid w:val="00105A41"/>
    <w:rsid w:val="00124173"/>
    <w:rsid w:val="001434A8"/>
    <w:rsid w:val="001D144B"/>
    <w:rsid w:val="00275B9E"/>
    <w:rsid w:val="002765F2"/>
    <w:rsid w:val="002B3077"/>
    <w:rsid w:val="002C4CD8"/>
    <w:rsid w:val="002E1474"/>
    <w:rsid w:val="003152A0"/>
    <w:rsid w:val="00377382"/>
    <w:rsid w:val="003F7D1C"/>
    <w:rsid w:val="0041049D"/>
    <w:rsid w:val="00484B00"/>
    <w:rsid w:val="004B318D"/>
    <w:rsid w:val="00517616"/>
    <w:rsid w:val="00520AB9"/>
    <w:rsid w:val="00535564"/>
    <w:rsid w:val="005E0D83"/>
    <w:rsid w:val="006448DC"/>
    <w:rsid w:val="00652D7A"/>
    <w:rsid w:val="00663C3A"/>
    <w:rsid w:val="00693967"/>
    <w:rsid w:val="006C1639"/>
    <w:rsid w:val="006D3871"/>
    <w:rsid w:val="007704BD"/>
    <w:rsid w:val="00784FFA"/>
    <w:rsid w:val="007940A9"/>
    <w:rsid w:val="00794D42"/>
    <w:rsid w:val="007B3BA5"/>
    <w:rsid w:val="007B48EC"/>
    <w:rsid w:val="007D5211"/>
    <w:rsid w:val="007E4D1F"/>
    <w:rsid w:val="00815277"/>
    <w:rsid w:val="00871F43"/>
    <w:rsid w:val="00876C21"/>
    <w:rsid w:val="008C5DCC"/>
    <w:rsid w:val="00954D5A"/>
    <w:rsid w:val="009967EE"/>
    <w:rsid w:val="009A1DA5"/>
    <w:rsid w:val="009B355D"/>
    <w:rsid w:val="00A16D66"/>
    <w:rsid w:val="00A36131"/>
    <w:rsid w:val="00A831CA"/>
    <w:rsid w:val="00B71D61"/>
    <w:rsid w:val="00C47F57"/>
    <w:rsid w:val="00D21FA6"/>
    <w:rsid w:val="00D4379D"/>
    <w:rsid w:val="00D55B4B"/>
    <w:rsid w:val="00D859C2"/>
    <w:rsid w:val="00E365CE"/>
    <w:rsid w:val="00E57795"/>
    <w:rsid w:val="00E849D2"/>
    <w:rsid w:val="00ED2ED7"/>
    <w:rsid w:val="00F338FB"/>
    <w:rsid w:val="00F60586"/>
    <w:rsid w:val="00FA5028"/>
    <w:rsid w:val="00FF02A2"/>
  </w:rsids>
  <m:mathPr>
    <m:mathFont m:val="Cambria Math"/>
    <m:brkBin m:val="before"/>
    <m:brkBinSub m:val="--"/>
    <m:smallFrac m:val="off"/>
    <m:dispDef m:val="off"/>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ai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ai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ai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ai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Pamattekstsaratkpi">
    <w:name w:val="Body Text Indent"/>
    <w:basedOn w:val="Parastais"/>
    <w:link w:val="PamattekstsaratkpiRakstz"/>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PamattekstsaratkpiRakstz">
    <w:name w:val="Pamatteksts ar atkāpi Rakstz."/>
    <w:link w:val="Pamattekstsaratkpi"/>
    <w:uiPriority w:val="99"/>
    <w:rsid w:val="00377382"/>
    <w:rPr>
      <w:rFonts w:ascii="Times New Roman" w:eastAsia="Times New Roman" w:hAnsi="Times New Roman"/>
      <w:lang w:eastAsia="en-US"/>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2087</Words>
  <Characters>1191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LR Kultūras Ministrija</Company>
  <LinksUpToDate>false</LinksUpToDate>
  <CharactersWithSpaces>3272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LeldeP</cp:lastModifiedBy>
  <cp:revision>2</cp:revision>
  <cp:lastPrinted>1601-01-01T00:00:00Z</cp:lastPrinted>
  <dcterms:created xsi:type="dcterms:W3CDTF">2019-11-21T10:00:00Z</dcterms:created>
  <dcterms:modified xsi:type="dcterms:W3CDTF">2019-11-21T10:00:00Z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