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29B9AB" w14:textId="77777777" w:rsidR="009F24EA" w:rsidRPr="009F24EA" w:rsidRDefault="009F24EA" w:rsidP="009F24EA">
      <w:pPr>
        <w:rPr>
          <w:rFonts w:ascii="Times New Roman" w:eastAsia="Times New Roman" w:hAnsi="Times New Roman" w:cs="Times New Roman"/>
          <w:lang w:val="en-US"/>
        </w:rPr>
      </w:pPr>
      <w:r w:rsidRPr="009F24EA">
        <w:rPr>
          <w:rFonts w:ascii="Times New Roman" w:eastAsia="Times New Roman" w:hAnsi="Times New Roman" w:cs="Times New Roman"/>
          <w:b/>
          <w:bCs/>
          <w:lang w:val="en-US"/>
        </w:rPr>
        <w:t>From:</w:t>
      </w:r>
      <w:r w:rsidRPr="009F24EA">
        <w:rPr>
          <w:rFonts w:ascii="Times New Roman" w:eastAsia="Times New Roman" w:hAnsi="Times New Roman" w:cs="Times New Roman"/>
          <w:lang w:val="en-US"/>
        </w:rPr>
        <w:t xml:space="preserve"> Ēriks </w:t>
      </w:r>
      <w:proofErr w:type="spellStart"/>
      <w:r w:rsidRPr="009F24EA">
        <w:rPr>
          <w:rFonts w:ascii="Times New Roman" w:eastAsia="Times New Roman" w:hAnsi="Times New Roman" w:cs="Times New Roman"/>
          <w:lang w:val="en-US"/>
        </w:rPr>
        <w:t>Barbaks</w:t>
      </w:r>
      <w:proofErr w:type="spellEnd"/>
      <w:r w:rsidRPr="009F24EA">
        <w:rPr>
          <w:rFonts w:ascii="Times New Roman" w:eastAsia="Times New Roman" w:hAnsi="Times New Roman" w:cs="Times New Roman"/>
          <w:lang w:val="en-US"/>
        </w:rPr>
        <w:t xml:space="preserve"> &lt;Eriks.Barbaks@lg.lv&gt; </w:t>
      </w:r>
      <w:r w:rsidRPr="009F24EA">
        <w:rPr>
          <w:rFonts w:ascii="Times New Roman" w:eastAsia="Times New Roman" w:hAnsi="Times New Roman" w:cs="Times New Roman"/>
          <w:lang w:val="en-US"/>
        </w:rPr>
        <w:br/>
      </w:r>
      <w:r w:rsidRPr="009F24EA">
        <w:rPr>
          <w:rFonts w:ascii="Times New Roman" w:eastAsia="Times New Roman" w:hAnsi="Times New Roman" w:cs="Times New Roman"/>
          <w:b/>
          <w:bCs/>
          <w:lang w:val="en-US"/>
        </w:rPr>
        <w:t>Sent:</w:t>
      </w:r>
      <w:r w:rsidRPr="009F24EA">
        <w:rPr>
          <w:rFonts w:ascii="Times New Roman" w:eastAsia="Times New Roman" w:hAnsi="Times New Roman" w:cs="Times New Roman"/>
          <w:lang w:val="en-US"/>
        </w:rPr>
        <w:t xml:space="preserve"> Monday, October 11, 2021 6:43 PM</w:t>
      </w:r>
      <w:r w:rsidRPr="009F24EA">
        <w:rPr>
          <w:rFonts w:ascii="Times New Roman" w:eastAsia="Times New Roman" w:hAnsi="Times New Roman" w:cs="Times New Roman"/>
          <w:lang w:val="en-US"/>
        </w:rPr>
        <w:br/>
      </w:r>
      <w:r w:rsidRPr="009F24EA">
        <w:rPr>
          <w:rFonts w:ascii="Times New Roman" w:eastAsia="Times New Roman" w:hAnsi="Times New Roman" w:cs="Times New Roman"/>
          <w:b/>
          <w:bCs/>
          <w:lang w:val="en-US"/>
        </w:rPr>
        <w:t>To:</w:t>
      </w:r>
      <w:r w:rsidRPr="009F24EA">
        <w:rPr>
          <w:rFonts w:ascii="Times New Roman" w:eastAsia="Times New Roman" w:hAnsi="Times New Roman" w:cs="Times New Roman"/>
          <w:lang w:val="en-US"/>
        </w:rPr>
        <w:t xml:space="preserve"> Pasts &lt;Pasts@em.gov.lv&gt;; Intars Eglītis &lt;Intars.Eglitis@em.gov.lv&gt;</w:t>
      </w:r>
      <w:r w:rsidRPr="009F24EA">
        <w:rPr>
          <w:rFonts w:ascii="Times New Roman" w:eastAsia="Times New Roman" w:hAnsi="Times New Roman" w:cs="Times New Roman"/>
          <w:lang w:val="en-US"/>
        </w:rPr>
        <w:br/>
      </w:r>
      <w:r w:rsidRPr="009F24EA">
        <w:rPr>
          <w:rFonts w:ascii="Times New Roman" w:eastAsia="Times New Roman" w:hAnsi="Times New Roman" w:cs="Times New Roman"/>
          <w:b/>
          <w:bCs/>
          <w:lang w:val="en-US"/>
        </w:rPr>
        <w:t>Cc:</w:t>
      </w:r>
      <w:r w:rsidRPr="009F24EA">
        <w:rPr>
          <w:rFonts w:ascii="Times New Roman" w:eastAsia="Times New Roman" w:hAnsi="Times New Roman" w:cs="Times New Roman"/>
          <w:lang w:val="en-US"/>
        </w:rPr>
        <w:t xml:space="preserve"> Inese Olafsone &lt;inese.olafsone@lddk.lv&gt;</w:t>
      </w:r>
      <w:r w:rsidRPr="009F24EA">
        <w:rPr>
          <w:rFonts w:ascii="Times New Roman" w:eastAsia="Times New Roman" w:hAnsi="Times New Roman" w:cs="Times New Roman"/>
          <w:lang w:val="en-US"/>
        </w:rPr>
        <w:br/>
      </w:r>
      <w:r w:rsidRPr="009F24EA">
        <w:rPr>
          <w:rFonts w:ascii="Times New Roman" w:eastAsia="Times New Roman" w:hAnsi="Times New Roman" w:cs="Times New Roman"/>
          <w:b/>
          <w:bCs/>
          <w:lang w:val="en-US"/>
        </w:rPr>
        <w:t>Subject:</w:t>
      </w:r>
      <w:r w:rsidRPr="009F24EA">
        <w:rPr>
          <w:rFonts w:ascii="Times New Roman" w:eastAsia="Times New Roman" w:hAnsi="Times New Roman" w:cs="Times New Roman"/>
          <w:lang w:val="en-US"/>
        </w:rPr>
        <w:t xml:space="preserve"> FW: 07.10.2021. Nr. 3.1-10/2021/2749 </w:t>
      </w:r>
    </w:p>
    <w:p w14:paraId="06C49B68" w14:textId="77777777" w:rsidR="009F24EA" w:rsidRPr="009F24EA" w:rsidRDefault="009F24EA" w:rsidP="009F24EA">
      <w:pPr>
        <w:rPr>
          <w:rFonts w:ascii="Times New Roman" w:hAnsi="Times New Roman" w:cs="Times New Roman"/>
        </w:rPr>
      </w:pPr>
    </w:p>
    <w:p w14:paraId="3F8AA6CB" w14:textId="77777777" w:rsidR="009F24EA" w:rsidRPr="009F24EA" w:rsidRDefault="009F24EA" w:rsidP="009F24EA">
      <w:pPr>
        <w:pStyle w:val="NormalWeb"/>
        <w:shd w:val="clear" w:color="auto" w:fill="D5EAFF"/>
        <w:spacing w:line="200" w:lineRule="atLeast"/>
        <w:rPr>
          <w:color w:val="000000"/>
        </w:rPr>
      </w:pPr>
      <w:r w:rsidRPr="009F24EA">
        <w:rPr>
          <w:color w:val="000000"/>
        </w:rPr>
        <w:t>INFORMĀCIJAI: E-pasta vēstules sūtītājs ir ārējais adresāts.</w:t>
      </w:r>
    </w:p>
    <w:p w14:paraId="452D948F" w14:textId="77777777" w:rsidR="009F24EA" w:rsidRPr="009F24EA" w:rsidRDefault="009F24EA" w:rsidP="009F24EA">
      <w:pPr>
        <w:rPr>
          <w:rFonts w:ascii="Times New Roman" w:hAnsi="Times New Roman" w:cs="Times New Roman"/>
          <w:color w:val="1F497D"/>
          <w:lang w:eastAsia="en-US"/>
        </w:rPr>
      </w:pPr>
      <w:r w:rsidRPr="009F24EA">
        <w:rPr>
          <w:rFonts w:ascii="Times New Roman" w:hAnsi="Times New Roman" w:cs="Times New Roman"/>
          <w:color w:val="1F497D"/>
          <w:lang w:eastAsia="en-US"/>
        </w:rPr>
        <w:t>Sveiki!</w:t>
      </w:r>
    </w:p>
    <w:p w14:paraId="00A9117D" w14:textId="77777777" w:rsidR="009F24EA" w:rsidRPr="009F24EA" w:rsidRDefault="009F24EA" w:rsidP="009F24EA">
      <w:pPr>
        <w:rPr>
          <w:rFonts w:ascii="Times New Roman" w:hAnsi="Times New Roman" w:cs="Times New Roman"/>
          <w:color w:val="1F497D"/>
          <w:lang w:eastAsia="en-US"/>
        </w:rPr>
      </w:pPr>
    </w:p>
    <w:p w14:paraId="71108C39" w14:textId="77777777" w:rsidR="009F24EA" w:rsidRPr="009F24EA" w:rsidRDefault="009F24EA" w:rsidP="009F24EA">
      <w:pPr>
        <w:jc w:val="both"/>
        <w:rPr>
          <w:rFonts w:ascii="Times New Roman" w:hAnsi="Times New Roman" w:cs="Times New Roman"/>
          <w:color w:val="1F497D"/>
          <w:lang w:eastAsia="en-US"/>
        </w:rPr>
      </w:pPr>
      <w:r w:rsidRPr="009F24EA">
        <w:rPr>
          <w:rFonts w:ascii="Times New Roman" w:hAnsi="Times New Roman" w:cs="Times New Roman"/>
          <w:color w:val="1F497D"/>
          <w:lang w:eastAsia="en-US"/>
        </w:rPr>
        <w:t>Atbildot uz Ekonomikas ministrijas 07.10.2021. vēstulē Nr. 3.1-10/2021/2749 iekļauto lūgumu atkārtoti nosūtīt atzinumu par likumprojektu “Grozījumi Konkurences likumā” (VSS-864), AS “Latvijas Gāze” kā Latvijas Darba devēju konfederācijas biedrs, pilnībā pievienojas Latvijas Darba devēju konfederācijas 29.09.2021. atzinumam.</w:t>
      </w:r>
    </w:p>
    <w:p w14:paraId="22E0602B" w14:textId="77777777" w:rsidR="009F24EA" w:rsidRPr="009F24EA" w:rsidRDefault="009F24EA" w:rsidP="009F24EA">
      <w:pPr>
        <w:rPr>
          <w:rFonts w:ascii="Times New Roman" w:hAnsi="Times New Roman" w:cs="Times New Roman"/>
          <w:color w:val="1F497D"/>
        </w:rPr>
      </w:pPr>
    </w:p>
    <w:p w14:paraId="14D62193" w14:textId="77777777" w:rsidR="009F24EA" w:rsidRPr="009F24EA" w:rsidRDefault="009F24EA" w:rsidP="009F24EA">
      <w:pPr>
        <w:rPr>
          <w:rFonts w:ascii="Times New Roman" w:hAnsi="Times New Roman" w:cs="Times New Roman"/>
          <w:color w:val="1F497D"/>
          <w:lang w:val="en-US"/>
        </w:rPr>
      </w:pPr>
      <w:proofErr w:type="spellStart"/>
      <w:r w:rsidRPr="009F24EA">
        <w:rPr>
          <w:rFonts w:ascii="Times New Roman" w:hAnsi="Times New Roman" w:cs="Times New Roman"/>
          <w:color w:val="1F497D"/>
          <w:lang w:val="en-US"/>
        </w:rPr>
        <w:t>Ar</w:t>
      </w:r>
      <w:proofErr w:type="spellEnd"/>
      <w:r w:rsidRPr="009F24EA">
        <w:rPr>
          <w:rFonts w:ascii="Times New Roman" w:hAnsi="Times New Roman" w:cs="Times New Roman"/>
          <w:color w:val="1F497D"/>
          <w:lang w:val="en-US"/>
        </w:rPr>
        <w:t xml:space="preserve"> </w:t>
      </w:r>
      <w:proofErr w:type="spellStart"/>
      <w:r w:rsidRPr="009F24EA">
        <w:rPr>
          <w:rFonts w:ascii="Times New Roman" w:hAnsi="Times New Roman" w:cs="Times New Roman"/>
          <w:color w:val="1F497D"/>
          <w:lang w:val="en-US"/>
        </w:rPr>
        <w:t>cieņu</w:t>
      </w:r>
      <w:proofErr w:type="spellEnd"/>
      <w:r w:rsidRPr="009F24EA">
        <w:rPr>
          <w:rFonts w:ascii="Times New Roman" w:hAnsi="Times New Roman" w:cs="Times New Roman"/>
          <w:color w:val="1F497D"/>
          <w:lang w:val="en-US"/>
        </w:rPr>
        <w:t>,</w:t>
      </w:r>
    </w:p>
    <w:tbl>
      <w:tblPr>
        <w:tblW w:w="0" w:type="auto"/>
        <w:tblCellMar>
          <w:left w:w="0" w:type="dxa"/>
          <w:right w:w="0" w:type="dxa"/>
        </w:tblCellMar>
        <w:tblLook w:val="04A0" w:firstRow="1" w:lastRow="0" w:firstColumn="1" w:lastColumn="0" w:noHBand="0" w:noVBand="1"/>
      </w:tblPr>
      <w:tblGrid>
        <w:gridCol w:w="2689"/>
      </w:tblGrid>
      <w:tr w:rsidR="009F24EA" w:rsidRPr="009F24EA" w14:paraId="2ECE30F5" w14:textId="77777777" w:rsidTr="009F24EA">
        <w:tc>
          <w:tcPr>
            <w:tcW w:w="2689" w:type="dxa"/>
            <w:tcBorders>
              <w:top w:val="nil"/>
              <w:left w:val="nil"/>
              <w:bottom w:val="single" w:sz="8" w:space="0" w:color="A5A5A5"/>
              <w:right w:val="nil"/>
            </w:tcBorders>
            <w:tcMar>
              <w:top w:w="0" w:type="dxa"/>
              <w:left w:w="108" w:type="dxa"/>
              <w:bottom w:w="0" w:type="dxa"/>
              <w:right w:w="108" w:type="dxa"/>
            </w:tcMar>
          </w:tcPr>
          <w:p w14:paraId="75D2B09B" w14:textId="77777777" w:rsidR="009F24EA" w:rsidRPr="009F24EA" w:rsidRDefault="009F24EA">
            <w:pPr>
              <w:autoSpaceDE w:val="0"/>
              <w:autoSpaceDN w:val="0"/>
              <w:rPr>
                <w:rFonts w:ascii="Times New Roman" w:hAnsi="Times New Roman" w:cs="Times New Roman"/>
                <w:b/>
                <w:bCs/>
                <w:color w:val="4F4F4F"/>
              </w:rPr>
            </w:pPr>
          </w:p>
        </w:tc>
      </w:tr>
    </w:tbl>
    <w:p w14:paraId="3738EA37" w14:textId="77777777" w:rsidR="009F24EA" w:rsidRPr="009F24EA" w:rsidRDefault="009F24EA" w:rsidP="009F24EA">
      <w:pPr>
        <w:autoSpaceDE w:val="0"/>
        <w:autoSpaceDN w:val="0"/>
        <w:rPr>
          <w:rFonts w:ascii="Times New Roman" w:hAnsi="Times New Roman" w:cs="Times New Roman"/>
          <w:b/>
          <w:bCs/>
          <w:color w:val="4F4F4F"/>
        </w:rPr>
      </w:pPr>
    </w:p>
    <w:p w14:paraId="1D7E1733" w14:textId="77777777" w:rsidR="009F24EA" w:rsidRPr="009F24EA" w:rsidRDefault="009F24EA" w:rsidP="009F24EA">
      <w:pPr>
        <w:autoSpaceDE w:val="0"/>
        <w:autoSpaceDN w:val="0"/>
        <w:rPr>
          <w:rFonts w:ascii="Times New Roman" w:hAnsi="Times New Roman" w:cs="Times New Roman"/>
          <w:b/>
          <w:bCs/>
          <w:color w:val="404040"/>
        </w:rPr>
      </w:pPr>
      <w:r w:rsidRPr="009F24EA">
        <w:rPr>
          <w:rFonts w:ascii="Times New Roman" w:hAnsi="Times New Roman" w:cs="Times New Roman"/>
          <w:b/>
          <w:bCs/>
          <w:color w:val="404040"/>
        </w:rPr>
        <w:t xml:space="preserve">Ēriks </w:t>
      </w:r>
      <w:proofErr w:type="spellStart"/>
      <w:r w:rsidRPr="009F24EA">
        <w:rPr>
          <w:rFonts w:ascii="Times New Roman" w:hAnsi="Times New Roman" w:cs="Times New Roman"/>
          <w:b/>
          <w:bCs/>
          <w:color w:val="404040"/>
        </w:rPr>
        <w:t>Barbaks</w:t>
      </w:r>
      <w:proofErr w:type="spellEnd"/>
    </w:p>
    <w:p w14:paraId="094CC37E" w14:textId="77777777" w:rsidR="009F24EA" w:rsidRPr="009F24EA" w:rsidRDefault="009F24EA" w:rsidP="009F24EA">
      <w:pPr>
        <w:autoSpaceDE w:val="0"/>
        <w:autoSpaceDN w:val="0"/>
        <w:rPr>
          <w:rFonts w:ascii="Times New Roman" w:hAnsi="Times New Roman" w:cs="Times New Roman"/>
          <w:color w:val="404040"/>
        </w:rPr>
      </w:pPr>
      <w:r w:rsidRPr="009F24EA">
        <w:rPr>
          <w:rFonts w:ascii="Times New Roman" w:hAnsi="Times New Roman" w:cs="Times New Roman"/>
          <w:color w:val="404040"/>
        </w:rPr>
        <w:t xml:space="preserve">Juridiskā un cilvēkresursu attīstības </w:t>
      </w:r>
    </w:p>
    <w:p w14:paraId="60F46295" w14:textId="77777777" w:rsidR="009F24EA" w:rsidRPr="009F24EA" w:rsidRDefault="009F24EA" w:rsidP="009F24EA">
      <w:pPr>
        <w:autoSpaceDE w:val="0"/>
        <w:autoSpaceDN w:val="0"/>
        <w:rPr>
          <w:rFonts w:ascii="Times New Roman" w:hAnsi="Times New Roman" w:cs="Times New Roman"/>
          <w:color w:val="404040"/>
        </w:rPr>
      </w:pPr>
      <w:r w:rsidRPr="009F24EA">
        <w:rPr>
          <w:rFonts w:ascii="Times New Roman" w:hAnsi="Times New Roman" w:cs="Times New Roman"/>
          <w:color w:val="404040"/>
        </w:rPr>
        <w:t>departamenta vadītāja vietnieks</w:t>
      </w:r>
    </w:p>
    <w:p w14:paraId="1A76D59C" w14:textId="77777777" w:rsidR="009F24EA" w:rsidRPr="009F24EA" w:rsidRDefault="009F24EA" w:rsidP="009F24EA">
      <w:pPr>
        <w:autoSpaceDE w:val="0"/>
        <w:autoSpaceDN w:val="0"/>
        <w:rPr>
          <w:rFonts w:ascii="Times New Roman" w:hAnsi="Times New Roman" w:cs="Times New Roman"/>
          <w:color w:val="404040"/>
          <w:sz w:val="20"/>
          <w:szCs w:val="20"/>
        </w:rPr>
      </w:pPr>
    </w:p>
    <w:p w14:paraId="5BED6F3A" w14:textId="27C08737" w:rsidR="009F24EA" w:rsidRPr="009F24EA" w:rsidRDefault="009F24EA" w:rsidP="009F24EA">
      <w:pPr>
        <w:autoSpaceDE w:val="0"/>
        <w:autoSpaceDN w:val="0"/>
        <w:rPr>
          <w:rFonts w:ascii="Times New Roman" w:hAnsi="Times New Roman" w:cs="Times New Roman"/>
          <w:color w:val="4F4F4F"/>
          <w:sz w:val="20"/>
          <w:szCs w:val="20"/>
        </w:rPr>
      </w:pPr>
      <w:r w:rsidRPr="009F24EA">
        <w:rPr>
          <w:rFonts w:ascii="Times New Roman" w:hAnsi="Times New Roman" w:cs="Times New Roman"/>
          <w:noProof/>
          <w:color w:val="1F497D"/>
        </w:rPr>
        <w:drawing>
          <wp:inline distT="0" distB="0" distL="0" distR="0" wp14:anchorId="601F970D" wp14:editId="5C6B9F06">
            <wp:extent cx="1758950" cy="463550"/>
            <wp:effectExtent l="0" t="0" r="0" b="0"/>
            <wp:docPr id="6" name="Picture 6" descr="Latvijas_Gaze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tvijas_Gaze_logo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8950" cy="463550"/>
                    </a:xfrm>
                    <a:prstGeom prst="rect">
                      <a:avLst/>
                    </a:prstGeom>
                    <a:noFill/>
                    <a:ln>
                      <a:noFill/>
                    </a:ln>
                  </pic:spPr>
                </pic:pic>
              </a:graphicData>
            </a:graphic>
          </wp:inline>
        </w:drawing>
      </w:r>
    </w:p>
    <w:p w14:paraId="3ED0EEB2" w14:textId="77777777" w:rsidR="009F24EA" w:rsidRPr="009F24EA" w:rsidRDefault="009F24EA" w:rsidP="009F24EA">
      <w:pPr>
        <w:autoSpaceDE w:val="0"/>
        <w:autoSpaceDN w:val="0"/>
        <w:rPr>
          <w:rFonts w:ascii="Times New Roman" w:hAnsi="Times New Roman" w:cs="Times New Roman"/>
          <w:b/>
          <w:bCs/>
          <w:color w:val="4F4F4F"/>
          <w:sz w:val="20"/>
          <w:szCs w:val="20"/>
        </w:rPr>
      </w:pPr>
    </w:p>
    <w:p w14:paraId="7061E858" w14:textId="77777777" w:rsidR="009F24EA" w:rsidRPr="009F24EA" w:rsidRDefault="009F24EA" w:rsidP="009F24EA">
      <w:pPr>
        <w:autoSpaceDE w:val="0"/>
        <w:autoSpaceDN w:val="0"/>
        <w:rPr>
          <w:rFonts w:ascii="Times New Roman" w:hAnsi="Times New Roman" w:cs="Times New Roman"/>
          <w:color w:val="404040"/>
          <w:sz w:val="10"/>
          <w:szCs w:val="10"/>
        </w:rPr>
      </w:pPr>
    </w:p>
    <w:p w14:paraId="771B7552" w14:textId="77777777" w:rsidR="009F24EA" w:rsidRPr="009F24EA" w:rsidRDefault="009F24EA" w:rsidP="009F24EA">
      <w:pPr>
        <w:autoSpaceDE w:val="0"/>
        <w:autoSpaceDN w:val="0"/>
        <w:rPr>
          <w:rFonts w:ascii="Times New Roman" w:hAnsi="Times New Roman" w:cs="Times New Roman"/>
          <w:color w:val="404040"/>
          <w:sz w:val="20"/>
          <w:szCs w:val="20"/>
        </w:rPr>
      </w:pPr>
      <w:r w:rsidRPr="009F24EA">
        <w:rPr>
          <w:rFonts w:ascii="Times New Roman" w:hAnsi="Times New Roman" w:cs="Times New Roman"/>
          <w:color w:val="404040"/>
          <w:sz w:val="20"/>
          <w:szCs w:val="20"/>
        </w:rPr>
        <w:t>AS "Latvijas Gāze"</w:t>
      </w:r>
    </w:p>
    <w:p w14:paraId="7370C6A5" w14:textId="77777777" w:rsidR="009F24EA" w:rsidRPr="009F24EA" w:rsidRDefault="009F24EA" w:rsidP="009F24EA">
      <w:pPr>
        <w:autoSpaceDE w:val="0"/>
        <w:autoSpaceDN w:val="0"/>
        <w:rPr>
          <w:rFonts w:ascii="Times New Roman" w:hAnsi="Times New Roman" w:cs="Times New Roman"/>
          <w:color w:val="404040"/>
          <w:sz w:val="20"/>
          <w:szCs w:val="20"/>
        </w:rPr>
      </w:pPr>
      <w:proofErr w:type="spellStart"/>
      <w:r w:rsidRPr="009F24EA">
        <w:rPr>
          <w:rFonts w:ascii="Times New Roman" w:hAnsi="Times New Roman" w:cs="Times New Roman"/>
          <w:color w:val="404040"/>
          <w:sz w:val="20"/>
          <w:szCs w:val="20"/>
        </w:rPr>
        <w:t>Aristida</w:t>
      </w:r>
      <w:proofErr w:type="spellEnd"/>
      <w:r w:rsidRPr="009F24EA">
        <w:rPr>
          <w:rFonts w:ascii="Times New Roman" w:hAnsi="Times New Roman" w:cs="Times New Roman"/>
          <w:color w:val="404040"/>
          <w:sz w:val="20"/>
          <w:szCs w:val="20"/>
        </w:rPr>
        <w:t xml:space="preserve"> Briāna iela 6, Rīga, Latvija, LV - 1001</w:t>
      </w:r>
    </w:p>
    <w:p w14:paraId="48818B85" w14:textId="77777777" w:rsidR="009F24EA" w:rsidRPr="009F24EA" w:rsidRDefault="009F24EA" w:rsidP="009F24EA">
      <w:pPr>
        <w:autoSpaceDE w:val="0"/>
        <w:autoSpaceDN w:val="0"/>
        <w:rPr>
          <w:rFonts w:ascii="Times New Roman" w:hAnsi="Times New Roman" w:cs="Times New Roman"/>
          <w:color w:val="404040"/>
          <w:sz w:val="20"/>
          <w:szCs w:val="20"/>
        </w:rPr>
      </w:pPr>
      <w:r w:rsidRPr="009F24EA">
        <w:rPr>
          <w:rFonts w:ascii="Times New Roman" w:hAnsi="Times New Roman" w:cs="Times New Roman"/>
          <w:color w:val="404040"/>
          <w:sz w:val="20"/>
          <w:szCs w:val="20"/>
        </w:rPr>
        <w:t>+ 371 26002412</w:t>
      </w:r>
    </w:p>
    <w:p w14:paraId="2CD25698" w14:textId="77777777" w:rsidR="009F24EA" w:rsidRPr="009F24EA" w:rsidRDefault="009F24EA" w:rsidP="009F24EA">
      <w:pPr>
        <w:autoSpaceDE w:val="0"/>
        <w:autoSpaceDN w:val="0"/>
        <w:rPr>
          <w:rFonts w:ascii="Times New Roman" w:hAnsi="Times New Roman" w:cs="Times New Roman"/>
          <w:color w:val="404040"/>
          <w:sz w:val="20"/>
          <w:szCs w:val="20"/>
        </w:rPr>
      </w:pPr>
      <w:hyperlink r:id="rId8" w:history="1">
        <w:r w:rsidRPr="009F24EA">
          <w:rPr>
            <w:rStyle w:val="Hyperlink"/>
            <w:rFonts w:ascii="Times New Roman" w:hAnsi="Times New Roman" w:cs="Times New Roman"/>
            <w:color w:val="0563C1"/>
            <w:sz w:val="20"/>
            <w:szCs w:val="20"/>
          </w:rPr>
          <w:t>eriks.barbaks@lg.lv</w:t>
        </w:r>
      </w:hyperlink>
    </w:p>
    <w:p w14:paraId="1C50C091" w14:textId="77777777" w:rsidR="009F24EA" w:rsidRPr="009F24EA" w:rsidRDefault="009F24EA" w:rsidP="009F24EA">
      <w:pPr>
        <w:rPr>
          <w:rFonts w:ascii="Times New Roman" w:hAnsi="Times New Roman" w:cs="Times New Roman"/>
          <w:color w:val="4F4F4F"/>
          <w:sz w:val="20"/>
          <w:szCs w:val="20"/>
        </w:rPr>
      </w:pPr>
      <w:hyperlink r:id="rId9" w:history="1">
        <w:r w:rsidRPr="009F24EA">
          <w:rPr>
            <w:rStyle w:val="Hyperlink"/>
            <w:rFonts w:ascii="Times New Roman" w:hAnsi="Times New Roman" w:cs="Times New Roman"/>
            <w:color w:val="0563C1"/>
            <w:sz w:val="20"/>
            <w:szCs w:val="20"/>
          </w:rPr>
          <w:t>www.lg.lv</w:t>
        </w:r>
      </w:hyperlink>
      <w:r w:rsidRPr="009F24EA">
        <w:rPr>
          <w:rFonts w:ascii="Times New Roman" w:hAnsi="Times New Roman" w:cs="Times New Roman"/>
          <w:color w:val="000000"/>
          <w:sz w:val="20"/>
          <w:szCs w:val="20"/>
        </w:rPr>
        <w:t xml:space="preserve"> </w:t>
      </w:r>
      <w:r w:rsidRPr="009F24EA">
        <w:rPr>
          <w:rFonts w:ascii="Times New Roman" w:hAnsi="Times New Roman" w:cs="Times New Roman"/>
          <w:color w:val="4F4F4F"/>
          <w:sz w:val="20"/>
          <w:szCs w:val="20"/>
        </w:rPr>
        <w:t> </w:t>
      </w:r>
    </w:p>
    <w:p w14:paraId="60F828C1" w14:textId="77777777" w:rsidR="009F24EA" w:rsidRPr="009F24EA" w:rsidRDefault="009F24EA" w:rsidP="009F24EA">
      <w:pPr>
        <w:rPr>
          <w:rFonts w:ascii="Times New Roman" w:hAnsi="Times New Roman" w:cs="Times New Roman"/>
          <w:color w:val="4F4F4F"/>
          <w:sz w:val="20"/>
          <w:szCs w:val="20"/>
        </w:rPr>
      </w:pPr>
    </w:p>
    <w:p w14:paraId="2B406927" w14:textId="77777777" w:rsidR="009F24EA" w:rsidRPr="009F24EA" w:rsidRDefault="009F24EA" w:rsidP="009F24EA">
      <w:pPr>
        <w:autoSpaceDE w:val="0"/>
        <w:autoSpaceDN w:val="0"/>
        <w:rPr>
          <w:rFonts w:ascii="Times New Roman" w:hAnsi="Times New Roman" w:cs="Times New Roman"/>
          <w:b/>
          <w:bCs/>
          <w:color w:val="4F4F4F"/>
          <w:sz w:val="20"/>
          <w:szCs w:val="20"/>
        </w:rPr>
      </w:pPr>
      <w:r w:rsidRPr="009F24EA">
        <w:rPr>
          <w:rFonts w:ascii="Times New Roman" w:hAnsi="Times New Roman" w:cs="Times New Roman"/>
          <w:color w:val="7F7F7F"/>
          <w:sz w:val="16"/>
          <w:szCs w:val="16"/>
        </w:rPr>
        <w:t xml:space="preserve">Visa informācija, kas iekļauta šajā e-pasta ziņā, ir paredzēta tikai saņēmējam (juridiskai vai fiziskai personai) un var saturēt konfidenciālu informāciju. Jebkāda šīs ziņas tālāka izplatīšana, mainīšana vai saglabāšana citiem mērķiem, izņemot e-pasta vēstulē minētos, nav atļauta. </w:t>
      </w:r>
    </w:p>
    <w:tbl>
      <w:tblPr>
        <w:tblW w:w="0" w:type="auto"/>
        <w:tblCellMar>
          <w:left w:w="0" w:type="dxa"/>
          <w:right w:w="0" w:type="dxa"/>
        </w:tblCellMar>
        <w:tblLook w:val="04A0" w:firstRow="1" w:lastRow="0" w:firstColumn="1" w:lastColumn="0" w:noHBand="0" w:noVBand="1"/>
      </w:tblPr>
      <w:tblGrid>
        <w:gridCol w:w="2689"/>
      </w:tblGrid>
      <w:tr w:rsidR="009F24EA" w:rsidRPr="009F24EA" w14:paraId="0FC30BC4" w14:textId="77777777" w:rsidTr="009F24EA">
        <w:tc>
          <w:tcPr>
            <w:tcW w:w="2689" w:type="dxa"/>
            <w:tcBorders>
              <w:top w:val="nil"/>
              <w:left w:val="nil"/>
              <w:bottom w:val="single" w:sz="8" w:space="0" w:color="A5A5A5"/>
              <w:right w:val="nil"/>
            </w:tcBorders>
            <w:tcMar>
              <w:top w:w="0" w:type="dxa"/>
              <w:left w:w="108" w:type="dxa"/>
              <w:bottom w:w="0" w:type="dxa"/>
              <w:right w:w="108" w:type="dxa"/>
            </w:tcMar>
          </w:tcPr>
          <w:p w14:paraId="610ECC5E" w14:textId="77777777" w:rsidR="009F24EA" w:rsidRPr="009F24EA" w:rsidRDefault="009F24EA">
            <w:pPr>
              <w:autoSpaceDE w:val="0"/>
              <w:autoSpaceDN w:val="0"/>
              <w:rPr>
                <w:rFonts w:ascii="Times New Roman" w:hAnsi="Times New Roman" w:cs="Times New Roman"/>
                <w:b/>
                <w:bCs/>
                <w:color w:val="4F4F4F"/>
                <w:sz w:val="20"/>
                <w:szCs w:val="20"/>
              </w:rPr>
            </w:pPr>
          </w:p>
        </w:tc>
      </w:tr>
    </w:tbl>
    <w:p w14:paraId="48A71AF8" w14:textId="77777777" w:rsidR="009F24EA" w:rsidRPr="009F24EA" w:rsidRDefault="009F24EA" w:rsidP="009F24EA">
      <w:pPr>
        <w:autoSpaceDE w:val="0"/>
        <w:autoSpaceDN w:val="0"/>
        <w:rPr>
          <w:rFonts w:ascii="Times New Roman" w:hAnsi="Times New Roman" w:cs="Times New Roman"/>
          <w:b/>
          <w:bCs/>
          <w:color w:val="4F4F4F"/>
          <w:sz w:val="20"/>
          <w:szCs w:val="20"/>
        </w:rPr>
      </w:pPr>
    </w:p>
    <w:p w14:paraId="4DC281D9" w14:textId="77777777" w:rsidR="009F24EA" w:rsidRPr="009F24EA" w:rsidRDefault="009F24EA" w:rsidP="009F24EA">
      <w:pPr>
        <w:autoSpaceDE w:val="0"/>
        <w:autoSpaceDN w:val="0"/>
        <w:rPr>
          <w:rFonts w:ascii="Times New Roman" w:hAnsi="Times New Roman" w:cs="Times New Roman"/>
          <w:b/>
          <w:bCs/>
          <w:color w:val="4F4F4F"/>
          <w:sz w:val="20"/>
          <w:szCs w:val="20"/>
        </w:rPr>
      </w:pPr>
      <w:r w:rsidRPr="009F24EA">
        <w:rPr>
          <w:rFonts w:ascii="Times New Roman" w:hAnsi="Times New Roman" w:cs="Times New Roman"/>
          <w:color w:val="7F7F7F"/>
          <w:sz w:val="16"/>
          <w:szCs w:val="16"/>
          <w:lang w:val="en-US"/>
        </w:rPr>
        <w:t xml:space="preserve">This message and any attachments are confidential and intended solely for the addressees. If the reader of this message is not the intended recipient, you are hereby notified that any unauthorized use, </w:t>
      </w:r>
      <w:proofErr w:type="gramStart"/>
      <w:r w:rsidRPr="009F24EA">
        <w:rPr>
          <w:rFonts w:ascii="Times New Roman" w:hAnsi="Times New Roman" w:cs="Times New Roman"/>
          <w:color w:val="7F7F7F"/>
          <w:sz w:val="16"/>
          <w:szCs w:val="16"/>
          <w:lang w:val="en-US"/>
        </w:rPr>
        <w:t>copying</w:t>
      </w:r>
      <w:proofErr w:type="gramEnd"/>
      <w:r w:rsidRPr="009F24EA">
        <w:rPr>
          <w:rFonts w:ascii="Times New Roman" w:hAnsi="Times New Roman" w:cs="Times New Roman"/>
          <w:color w:val="7F7F7F"/>
          <w:sz w:val="16"/>
          <w:szCs w:val="16"/>
          <w:lang w:val="en-US"/>
        </w:rPr>
        <w:t xml:space="preserve"> or dissemination is prohibited. E-mails are susceptible to alteration. JSC "Latvijas </w:t>
      </w:r>
      <w:proofErr w:type="spellStart"/>
      <w:r w:rsidRPr="009F24EA">
        <w:rPr>
          <w:rFonts w:ascii="Times New Roman" w:hAnsi="Times New Roman" w:cs="Times New Roman"/>
          <w:color w:val="7F7F7F"/>
          <w:sz w:val="16"/>
          <w:szCs w:val="16"/>
          <w:lang w:val="en-US"/>
        </w:rPr>
        <w:t>Gāze</w:t>
      </w:r>
      <w:proofErr w:type="spellEnd"/>
      <w:r w:rsidRPr="009F24EA">
        <w:rPr>
          <w:rFonts w:ascii="Times New Roman" w:hAnsi="Times New Roman" w:cs="Times New Roman"/>
          <w:color w:val="7F7F7F"/>
          <w:sz w:val="16"/>
          <w:szCs w:val="16"/>
          <w:lang w:val="en-US"/>
        </w:rPr>
        <w:t xml:space="preserve">" shall not be liable for the message if altered, </w:t>
      </w:r>
      <w:proofErr w:type="gramStart"/>
      <w:r w:rsidRPr="009F24EA">
        <w:rPr>
          <w:rFonts w:ascii="Times New Roman" w:hAnsi="Times New Roman" w:cs="Times New Roman"/>
          <w:color w:val="7F7F7F"/>
          <w:sz w:val="16"/>
          <w:szCs w:val="16"/>
          <w:lang w:val="en-US"/>
        </w:rPr>
        <w:t>changed</w:t>
      </w:r>
      <w:proofErr w:type="gramEnd"/>
      <w:r w:rsidRPr="009F24EA">
        <w:rPr>
          <w:rFonts w:ascii="Times New Roman" w:hAnsi="Times New Roman" w:cs="Times New Roman"/>
          <w:color w:val="7F7F7F"/>
          <w:sz w:val="16"/>
          <w:szCs w:val="16"/>
          <w:lang w:val="en-US"/>
        </w:rPr>
        <w:t xml:space="preserve"> or falsified.</w:t>
      </w:r>
    </w:p>
    <w:p w14:paraId="39FC2EEF" w14:textId="77777777" w:rsidR="009F24EA" w:rsidRPr="009F24EA" w:rsidRDefault="009F24EA" w:rsidP="009F24EA">
      <w:pPr>
        <w:rPr>
          <w:rFonts w:ascii="Times New Roman" w:hAnsi="Times New Roman" w:cs="Times New Roman"/>
          <w:color w:val="1F497D"/>
        </w:rPr>
      </w:pPr>
    </w:p>
    <w:p w14:paraId="1AA15D25" w14:textId="77777777" w:rsidR="009F24EA" w:rsidRPr="009F24EA" w:rsidRDefault="009F24EA" w:rsidP="009F24EA">
      <w:pPr>
        <w:rPr>
          <w:rFonts w:ascii="Times New Roman" w:hAnsi="Times New Roman" w:cs="Times New Roman"/>
          <w:color w:val="1F497D"/>
        </w:rPr>
      </w:pPr>
    </w:p>
    <w:p w14:paraId="77F43563" w14:textId="77777777" w:rsidR="009F24EA" w:rsidRPr="009F24EA" w:rsidRDefault="009F24EA" w:rsidP="009F24EA">
      <w:pPr>
        <w:outlineLvl w:val="0"/>
        <w:rPr>
          <w:rFonts w:ascii="Times New Roman" w:hAnsi="Times New Roman" w:cs="Times New Roman"/>
          <w:lang w:val="en-US"/>
        </w:rPr>
      </w:pPr>
      <w:r w:rsidRPr="009F24EA">
        <w:rPr>
          <w:rFonts w:ascii="Times New Roman" w:hAnsi="Times New Roman" w:cs="Times New Roman"/>
          <w:b/>
          <w:bCs/>
          <w:lang w:val="en-US"/>
        </w:rPr>
        <w:t>From:</w:t>
      </w:r>
      <w:r w:rsidRPr="009F24EA">
        <w:rPr>
          <w:rFonts w:ascii="Times New Roman" w:hAnsi="Times New Roman" w:cs="Times New Roman"/>
          <w:lang w:val="en-US"/>
        </w:rPr>
        <w:t xml:space="preserve"> Inese Olafsone </w:t>
      </w:r>
      <w:r w:rsidRPr="009F24EA">
        <w:rPr>
          <w:rFonts w:ascii="Times New Roman" w:hAnsi="Times New Roman" w:cs="Times New Roman"/>
          <w:lang w:val="en-US"/>
        </w:rPr>
        <w:br/>
      </w:r>
      <w:r w:rsidRPr="009F24EA">
        <w:rPr>
          <w:rFonts w:ascii="Times New Roman" w:hAnsi="Times New Roman" w:cs="Times New Roman"/>
          <w:b/>
          <w:bCs/>
          <w:lang w:val="en-US"/>
        </w:rPr>
        <w:t>Sent:</w:t>
      </w:r>
      <w:r w:rsidRPr="009F24EA">
        <w:rPr>
          <w:rFonts w:ascii="Times New Roman" w:hAnsi="Times New Roman" w:cs="Times New Roman"/>
          <w:lang w:val="en-US"/>
        </w:rPr>
        <w:t xml:space="preserve"> 08 October 2021 16:26</w:t>
      </w:r>
      <w:r w:rsidRPr="009F24EA">
        <w:rPr>
          <w:rFonts w:ascii="Times New Roman" w:hAnsi="Times New Roman" w:cs="Times New Roman"/>
          <w:lang w:val="en-US"/>
        </w:rPr>
        <w:br/>
      </w:r>
      <w:r w:rsidRPr="009F24EA">
        <w:rPr>
          <w:rFonts w:ascii="Times New Roman" w:hAnsi="Times New Roman" w:cs="Times New Roman"/>
          <w:b/>
          <w:bCs/>
          <w:lang w:val="en-US"/>
        </w:rPr>
        <w:t>To:</w:t>
      </w:r>
      <w:r w:rsidRPr="009F24EA">
        <w:rPr>
          <w:rFonts w:ascii="Times New Roman" w:hAnsi="Times New Roman" w:cs="Times New Roman"/>
          <w:lang w:val="en-US"/>
        </w:rPr>
        <w:t xml:space="preserve"> </w:t>
      </w:r>
      <w:hyperlink r:id="rId10" w:history="1">
        <w:r w:rsidRPr="009F24EA">
          <w:rPr>
            <w:rStyle w:val="Hyperlink"/>
            <w:rFonts w:ascii="Times New Roman" w:hAnsi="Times New Roman" w:cs="Times New Roman"/>
            <w:lang w:val="en-US"/>
          </w:rPr>
          <w:t>pasts@em.gov.lv</w:t>
        </w:r>
      </w:hyperlink>
      <w:r w:rsidRPr="009F24EA">
        <w:rPr>
          <w:rFonts w:ascii="Times New Roman" w:hAnsi="Times New Roman" w:cs="Times New Roman"/>
          <w:lang w:val="en-US"/>
        </w:rPr>
        <w:t xml:space="preserve">; </w:t>
      </w:r>
      <w:hyperlink r:id="rId11" w:history="1">
        <w:r w:rsidRPr="009F24EA">
          <w:rPr>
            <w:rStyle w:val="Hyperlink"/>
            <w:rFonts w:ascii="Times New Roman" w:hAnsi="Times New Roman" w:cs="Times New Roman"/>
            <w:lang w:val="en-US"/>
          </w:rPr>
          <w:t>Intars.Eglitis@em.gov.lv</w:t>
        </w:r>
      </w:hyperlink>
      <w:r w:rsidRPr="009F24EA">
        <w:rPr>
          <w:rFonts w:ascii="Times New Roman" w:hAnsi="Times New Roman" w:cs="Times New Roman"/>
          <w:lang w:val="en-US"/>
        </w:rPr>
        <w:br/>
      </w:r>
      <w:r w:rsidRPr="009F24EA">
        <w:rPr>
          <w:rFonts w:ascii="Times New Roman" w:hAnsi="Times New Roman" w:cs="Times New Roman"/>
          <w:b/>
          <w:bCs/>
          <w:lang w:val="en-US"/>
        </w:rPr>
        <w:t>Subject:</w:t>
      </w:r>
      <w:r w:rsidRPr="009F24EA">
        <w:rPr>
          <w:rFonts w:ascii="Times New Roman" w:hAnsi="Times New Roman" w:cs="Times New Roman"/>
          <w:lang w:val="en-US"/>
        </w:rPr>
        <w:t xml:space="preserve"> FW: 07.10.2021. Nr. 3.1-10/2021/2749 </w:t>
      </w:r>
    </w:p>
    <w:p w14:paraId="6EB11524" w14:textId="77777777" w:rsidR="009F24EA" w:rsidRPr="009F24EA" w:rsidRDefault="009F24EA" w:rsidP="009F24EA">
      <w:pPr>
        <w:rPr>
          <w:rFonts w:ascii="Times New Roman" w:hAnsi="Times New Roman" w:cs="Times New Roman"/>
        </w:rPr>
      </w:pPr>
    </w:p>
    <w:p w14:paraId="1A8501CA" w14:textId="77777777" w:rsidR="009F24EA" w:rsidRPr="009F24EA" w:rsidRDefault="009F24EA" w:rsidP="009F24EA">
      <w:pPr>
        <w:rPr>
          <w:rFonts w:ascii="Times New Roman" w:hAnsi="Times New Roman" w:cs="Times New Roman"/>
          <w:lang w:eastAsia="en-US"/>
        </w:rPr>
      </w:pPr>
      <w:r w:rsidRPr="009F24EA">
        <w:rPr>
          <w:rFonts w:ascii="Times New Roman" w:hAnsi="Times New Roman" w:cs="Times New Roman"/>
          <w:lang w:eastAsia="en-US"/>
        </w:rPr>
        <w:t xml:space="preserve">Labdien, </w:t>
      </w:r>
    </w:p>
    <w:p w14:paraId="7BA251A9" w14:textId="77777777" w:rsidR="009F24EA" w:rsidRPr="009F24EA" w:rsidRDefault="009F24EA" w:rsidP="009F24EA">
      <w:pPr>
        <w:jc w:val="both"/>
        <w:rPr>
          <w:rFonts w:ascii="Times New Roman" w:hAnsi="Times New Roman" w:cs="Times New Roman"/>
        </w:rPr>
      </w:pPr>
      <w:r w:rsidRPr="009F24EA">
        <w:rPr>
          <w:rFonts w:ascii="Times New Roman" w:hAnsi="Times New Roman" w:cs="Times New Roman"/>
          <w:lang w:eastAsia="en-US"/>
        </w:rPr>
        <w:t xml:space="preserve">Saskaņā ar Ekonomikas ministrijas 07.10.2021. vēstulē Nr. 3.1-10/2021/2749 iekļauto lūgumu atkārtoti nosūtīt atzinumu par likumprojektu </w:t>
      </w:r>
      <w:r w:rsidRPr="009F24EA">
        <w:rPr>
          <w:rFonts w:ascii="Times New Roman" w:hAnsi="Times New Roman" w:cs="Times New Roman"/>
        </w:rPr>
        <w:t>“Grozījumi Konkurences likumā” (VSS-864), nosūtu Latvijas Darba devēju konfederācijas atzinumu, kurš tika sagatavots 29.09.2021.</w:t>
      </w:r>
    </w:p>
    <w:p w14:paraId="6F14FD48" w14:textId="77777777" w:rsidR="009F24EA" w:rsidRPr="009F24EA" w:rsidRDefault="009F24EA" w:rsidP="009F24EA">
      <w:pPr>
        <w:rPr>
          <w:rFonts w:ascii="Times New Roman" w:hAnsi="Times New Roman" w:cs="Times New Roman"/>
          <w:b/>
          <w:bCs/>
          <w:color w:val="000000"/>
          <w:sz w:val="20"/>
          <w:szCs w:val="20"/>
        </w:rPr>
      </w:pPr>
    </w:p>
    <w:p w14:paraId="1345A294" w14:textId="77777777" w:rsidR="009F24EA" w:rsidRPr="009F24EA" w:rsidRDefault="009F24EA" w:rsidP="009F24EA">
      <w:pPr>
        <w:rPr>
          <w:rFonts w:ascii="Times New Roman" w:hAnsi="Times New Roman" w:cs="Times New Roman"/>
          <w:b/>
          <w:bCs/>
          <w:color w:val="000000"/>
          <w:sz w:val="20"/>
          <w:szCs w:val="20"/>
        </w:rPr>
      </w:pPr>
      <w:r w:rsidRPr="009F24EA">
        <w:rPr>
          <w:rFonts w:ascii="Times New Roman" w:hAnsi="Times New Roman" w:cs="Times New Roman"/>
          <w:b/>
          <w:bCs/>
          <w:color w:val="000000"/>
          <w:sz w:val="20"/>
          <w:szCs w:val="20"/>
        </w:rPr>
        <w:t>Inese Olafsone</w:t>
      </w:r>
    </w:p>
    <w:p w14:paraId="717ABF23" w14:textId="77777777" w:rsidR="009F24EA" w:rsidRPr="009F24EA" w:rsidRDefault="009F24EA" w:rsidP="009F24EA">
      <w:pPr>
        <w:rPr>
          <w:rFonts w:ascii="Times New Roman" w:hAnsi="Times New Roman" w:cs="Times New Roman"/>
          <w:color w:val="000000"/>
          <w:sz w:val="20"/>
          <w:szCs w:val="20"/>
        </w:rPr>
      </w:pPr>
      <w:r w:rsidRPr="009F24EA">
        <w:rPr>
          <w:rFonts w:ascii="Times New Roman" w:hAnsi="Times New Roman" w:cs="Times New Roman"/>
          <w:color w:val="000000"/>
          <w:sz w:val="20"/>
          <w:szCs w:val="20"/>
        </w:rPr>
        <w:t>Tautsaimniecības eksperte</w:t>
      </w:r>
    </w:p>
    <w:p w14:paraId="0D038479" w14:textId="77777777" w:rsidR="009F24EA" w:rsidRPr="009F24EA" w:rsidRDefault="009F24EA" w:rsidP="009F24EA">
      <w:pPr>
        <w:rPr>
          <w:rFonts w:ascii="Times New Roman" w:hAnsi="Times New Roman" w:cs="Times New Roman"/>
          <w:color w:val="1F497D"/>
          <w:sz w:val="20"/>
          <w:szCs w:val="20"/>
        </w:rPr>
      </w:pPr>
    </w:p>
    <w:p w14:paraId="5AFDD904" w14:textId="77777777" w:rsidR="009F24EA" w:rsidRPr="009F24EA" w:rsidRDefault="009F24EA" w:rsidP="009F24EA">
      <w:pPr>
        <w:rPr>
          <w:rFonts w:ascii="Times New Roman" w:hAnsi="Times New Roman" w:cs="Times New Roman"/>
          <w:b/>
          <w:bCs/>
          <w:color w:val="C00000"/>
          <w:sz w:val="20"/>
          <w:szCs w:val="20"/>
        </w:rPr>
      </w:pPr>
      <w:r w:rsidRPr="009F24EA">
        <w:rPr>
          <w:rFonts w:ascii="Times New Roman" w:hAnsi="Times New Roman" w:cs="Times New Roman"/>
          <w:b/>
          <w:bCs/>
          <w:color w:val="C00000"/>
          <w:sz w:val="20"/>
          <w:szCs w:val="20"/>
        </w:rPr>
        <w:t>LATVIJAS DARBA DEVĒJU KONFEDERĀCIJA</w:t>
      </w:r>
    </w:p>
    <w:p w14:paraId="577B5E18" w14:textId="77777777" w:rsidR="009F24EA" w:rsidRPr="009F24EA" w:rsidRDefault="009F24EA" w:rsidP="009F24EA">
      <w:pPr>
        <w:rPr>
          <w:rFonts w:ascii="Times New Roman" w:hAnsi="Times New Roman" w:cs="Times New Roman"/>
          <w:color w:val="1F497D"/>
          <w:sz w:val="20"/>
          <w:szCs w:val="20"/>
        </w:rPr>
      </w:pPr>
      <w:r w:rsidRPr="009F24EA">
        <w:rPr>
          <w:rFonts w:ascii="Times New Roman" w:hAnsi="Times New Roman" w:cs="Times New Roman"/>
          <w:color w:val="000000"/>
          <w:sz w:val="20"/>
          <w:szCs w:val="20"/>
        </w:rPr>
        <w:lastRenderedPageBreak/>
        <w:t xml:space="preserve">Tālr.: 67225162 | Mob.: </w:t>
      </w:r>
      <w:r w:rsidRPr="009F24EA">
        <w:rPr>
          <w:rFonts w:ascii="Times New Roman" w:hAnsi="Times New Roman" w:cs="Times New Roman"/>
          <w:color w:val="1F497D"/>
          <w:sz w:val="20"/>
          <w:szCs w:val="20"/>
        </w:rPr>
        <w:t>28819799</w:t>
      </w:r>
    </w:p>
    <w:p w14:paraId="32D5B149" w14:textId="77777777" w:rsidR="009F24EA" w:rsidRPr="009F24EA" w:rsidRDefault="009F24EA" w:rsidP="009F24EA">
      <w:pPr>
        <w:rPr>
          <w:rFonts w:ascii="Times New Roman" w:hAnsi="Times New Roman" w:cs="Times New Roman"/>
          <w:color w:val="000000"/>
          <w:sz w:val="20"/>
          <w:szCs w:val="20"/>
        </w:rPr>
      </w:pPr>
      <w:r w:rsidRPr="009F24EA">
        <w:rPr>
          <w:rFonts w:ascii="Times New Roman" w:hAnsi="Times New Roman" w:cs="Times New Roman"/>
          <w:color w:val="000000"/>
          <w:sz w:val="20"/>
          <w:szCs w:val="20"/>
        </w:rPr>
        <w:t>E-</w:t>
      </w:r>
      <w:proofErr w:type="spellStart"/>
      <w:r w:rsidRPr="009F24EA">
        <w:rPr>
          <w:rFonts w:ascii="Times New Roman" w:hAnsi="Times New Roman" w:cs="Times New Roman"/>
          <w:color w:val="000000"/>
          <w:sz w:val="20"/>
          <w:szCs w:val="20"/>
        </w:rPr>
        <w:t>mail</w:t>
      </w:r>
      <w:proofErr w:type="spellEnd"/>
      <w:r w:rsidRPr="009F24EA">
        <w:rPr>
          <w:rFonts w:ascii="Times New Roman" w:hAnsi="Times New Roman" w:cs="Times New Roman"/>
          <w:color w:val="000000"/>
          <w:sz w:val="20"/>
          <w:szCs w:val="20"/>
        </w:rPr>
        <w:t xml:space="preserve">: </w:t>
      </w:r>
      <w:hyperlink r:id="rId12" w:history="1">
        <w:r w:rsidRPr="009F24EA">
          <w:rPr>
            <w:rStyle w:val="Hyperlink"/>
            <w:rFonts w:ascii="Times New Roman" w:hAnsi="Times New Roman" w:cs="Times New Roman"/>
            <w:sz w:val="20"/>
            <w:szCs w:val="20"/>
          </w:rPr>
          <w:t>inese.olafsone@lddk.lv</w:t>
        </w:r>
      </w:hyperlink>
      <w:r w:rsidRPr="009F24EA">
        <w:rPr>
          <w:rFonts w:ascii="Times New Roman" w:hAnsi="Times New Roman" w:cs="Times New Roman"/>
          <w:color w:val="000000"/>
          <w:sz w:val="20"/>
          <w:szCs w:val="20"/>
        </w:rPr>
        <w:t xml:space="preserve">; </w:t>
      </w:r>
      <w:hyperlink r:id="rId13" w:history="1">
        <w:r w:rsidRPr="009F24EA">
          <w:rPr>
            <w:rStyle w:val="Hyperlink"/>
            <w:rFonts w:ascii="Times New Roman" w:hAnsi="Times New Roman" w:cs="Times New Roman"/>
            <w:sz w:val="20"/>
            <w:szCs w:val="20"/>
          </w:rPr>
          <w:t>lddk@lddk.lv</w:t>
        </w:r>
      </w:hyperlink>
    </w:p>
    <w:p w14:paraId="4AFF0CF1" w14:textId="49D3B29A" w:rsidR="009F24EA" w:rsidRPr="009F24EA" w:rsidRDefault="009F24EA" w:rsidP="009F24EA">
      <w:pPr>
        <w:rPr>
          <w:rFonts w:ascii="Times New Roman" w:hAnsi="Times New Roman" w:cs="Times New Roman"/>
          <w:color w:val="1F497D"/>
          <w:lang w:eastAsia="en-US"/>
        </w:rPr>
      </w:pPr>
      <w:r w:rsidRPr="009F24EA">
        <w:rPr>
          <w:rFonts w:ascii="Times New Roman" w:hAnsi="Times New Roman" w:cs="Times New Roman"/>
          <w:noProof/>
          <w:color w:val="1F497D"/>
        </w:rPr>
        <w:drawing>
          <wp:inline distT="0" distB="0" distL="0" distR="0" wp14:anchorId="36F2BCFE" wp14:editId="5C29C767">
            <wp:extent cx="2171700" cy="692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1700" cy="692150"/>
                    </a:xfrm>
                    <a:prstGeom prst="rect">
                      <a:avLst/>
                    </a:prstGeom>
                    <a:noFill/>
                    <a:ln>
                      <a:noFill/>
                    </a:ln>
                  </pic:spPr>
                </pic:pic>
              </a:graphicData>
            </a:graphic>
          </wp:inline>
        </w:drawing>
      </w:r>
    </w:p>
    <w:p w14:paraId="35A06812" w14:textId="77777777" w:rsidR="009F24EA" w:rsidRPr="009F24EA" w:rsidRDefault="009F24EA" w:rsidP="009F24EA">
      <w:pPr>
        <w:rPr>
          <w:rFonts w:ascii="Times New Roman" w:hAnsi="Times New Roman" w:cs="Times New Roman"/>
          <w:color w:val="000000"/>
          <w:lang w:eastAsia="en-GB"/>
        </w:rPr>
      </w:pPr>
      <w:r w:rsidRPr="009F24EA">
        <w:rPr>
          <w:rFonts w:ascii="Times New Roman" w:hAnsi="Times New Roman" w:cs="Times New Roman"/>
          <w:color w:val="000000"/>
          <w:sz w:val="20"/>
          <w:szCs w:val="20"/>
          <w:lang w:eastAsia="en-GB"/>
        </w:rPr>
        <w:t>Adrese: Raiņa bulvāris 4, 2.st., Rīga, LV - 1050</w:t>
      </w:r>
    </w:p>
    <w:p w14:paraId="65C5514E" w14:textId="1A98BEDB" w:rsidR="009F24EA" w:rsidRDefault="009F24EA" w:rsidP="009F24EA">
      <w:pPr>
        <w:rPr>
          <w:rFonts w:ascii="Times New Roman" w:hAnsi="Times New Roman" w:cs="Times New Roman"/>
          <w:color w:val="1F497D"/>
          <w:lang w:eastAsia="en-US"/>
        </w:rPr>
      </w:pPr>
    </w:p>
    <w:p w14:paraId="70DE87E2" w14:textId="77777777" w:rsidR="009F24EA" w:rsidRPr="009F24EA" w:rsidRDefault="009F24EA" w:rsidP="009F24EA">
      <w:pPr>
        <w:rPr>
          <w:rFonts w:ascii="Times New Roman" w:hAnsi="Times New Roman" w:cs="Times New Roman"/>
          <w:color w:val="1F497D"/>
          <w:lang w:eastAsia="en-US"/>
        </w:rPr>
      </w:pPr>
    </w:p>
    <w:p w14:paraId="5DCD0436" w14:textId="77777777" w:rsidR="009F24EA" w:rsidRPr="009F24EA" w:rsidRDefault="009F24EA" w:rsidP="009F24EA">
      <w:pPr>
        <w:outlineLvl w:val="0"/>
        <w:rPr>
          <w:rFonts w:ascii="Times New Roman" w:hAnsi="Times New Roman" w:cs="Times New Roman"/>
          <w:lang w:val="en-US"/>
        </w:rPr>
      </w:pPr>
      <w:r w:rsidRPr="009F24EA">
        <w:rPr>
          <w:rFonts w:ascii="Times New Roman" w:hAnsi="Times New Roman" w:cs="Times New Roman"/>
          <w:b/>
          <w:bCs/>
          <w:lang w:val="en-US"/>
        </w:rPr>
        <w:t>From:</w:t>
      </w:r>
      <w:r w:rsidRPr="009F24EA">
        <w:rPr>
          <w:rFonts w:ascii="Times New Roman" w:hAnsi="Times New Roman" w:cs="Times New Roman"/>
          <w:lang w:val="en-US"/>
        </w:rPr>
        <w:t xml:space="preserve"> Inese Olafsone </w:t>
      </w:r>
      <w:r w:rsidRPr="009F24EA">
        <w:rPr>
          <w:rFonts w:ascii="Times New Roman" w:hAnsi="Times New Roman" w:cs="Times New Roman"/>
          <w:lang w:val="en-US"/>
        </w:rPr>
        <w:br/>
      </w:r>
      <w:r w:rsidRPr="009F24EA">
        <w:rPr>
          <w:rFonts w:ascii="Times New Roman" w:hAnsi="Times New Roman" w:cs="Times New Roman"/>
          <w:b/>
          <w:bCs/>
          <w:lang w:val="en-US"/>
        </w:rPr>
        <w:t>Sent:</w:t>
      </w:r>
      <w:r w:rsidRPr="009F24EA">
        <w:rPr>
          <w:rFonts w:ascii="Times New Roman" w:hAnsi="Times New Roman" w:cs="Times New Roman"/>
          <w:lang w:val="en-US"/>
        </w:rPr>
        <w:t xml:space="preserve"> 29 September 2021 20:00</w:t>
      </w:r>
      <w:r w:rsidRPr="009F24EA">
        <w:rPr>
          <w:rFonts w:ascii="Times New Roman" w:hAnsi="Times New Roman" w:cs="Times New Roman"/>
          <w:lang w:val="en-US"/>
        </w:rPr>
        <w:br/>
      </w:r>
      <w:r w:rsidRPr="009F24EA">
        <w:rPr>
          <w:rFonts w:ascii="Times New Roman" w:hAnsi="Times New Roman" w:cs="Times New Roman"/>
          <w:b/>
          <w:bCs/>
          <w:lang w:val="en-US"/>
        </w:rPr>
        <w:t>To:</w:t>
      </w:r>
      <w:r w:rsidRPr="009F24EA">
        <w:rPr>
          <w:rFonts w:ascii="Times New Roman" w:hAnsi="Times New Roman" w:cs="Times New Roman"/>
          <w:lang w:val="en-US"/>
        </w:rPr>
        <w:t xml:space="preserve"> </w:t>
      </w:r>
      <w:hyperlink r:id="rId15" w:history="1">
        <w:r w:rsidRPr="009F24EA">
          <w:rPr>
            <w:rStyle w:val="Hyperlink"/>
            <w:rFonts w:ascii="Times New Roman" w:hAnsi="Times New Roman" w:cs="Times New Roman"/>
            <w:lang w:val="en-US"/>
          </w:rPr>
          <w:t>pasts@em.gov.lv</w:t>
        </w:r>
      </w:hyperlink>
      <w:r w:rsidRPr="009F24EA">
        <w:rPr>
          <w:rFonts w:ascii="Times New Roman" w:hAnsi="Times New Roman" w:cs="Times New Roman"/>
          <w:lang w:val="en-US"/>
        </w:rPr>
        <w:t xml:space="preserve">; </w:t>
      </w:r>
      <w:hyperlink r:id="rId16" w:history="1">
        <w:r w:rsidRPr="009F24EA">
          <w:rPr>
            <w:rStyle w:val="Hyperlink"/>
            <w:rFonts w:ascii="Times New Roman" w:hAnsi="Times New Roman" w:cs="Times New Roman"/>
            <w:lang w:val="en-US"/>
          </w:rPr>
          <w:t>Intars.Eglitis@em.gov.lv</w:t>
        </w:r>
      </w:hyperlink>
      <w:r w:rsidRPr="009F24EA">
        <w:rPr>
          <w:rFonts w:ascii="Times New Roman" w:hAnsi="Times New Roman" w:cs="Times New Roman"/>
          <w:lang w:val="en-US"/>
        </w:rPr>
        <w:br/>
      </w:r>
      <w:r w:rsidRPr="009F24EA">
        <w:rPr>
          <w:rFonts w:ascii="Times New Roman" w:hAnsi="Times New Roman" w:cs="Times New Roman"/>
          <w:b/>
          <w:bCs/>
          <w:lang w:val="en-US"/>
        </w:rPr>
        <w:t>Cc:</w:t>
      </w:r>
      <w:r w:rsidRPr="009F24EA">
        <w:rPr>
          <w:rFonts w:ascii="Times New Roman" w:hAnsi="Times New Roman" w:cs="Times New Roman"/>
          <w:lang w:val="en-US"/>
        </w:rPr>
        <w:t xml:space="preserve"> Artūrs Spīgulis &lt;</w:t>
      </w:r>
      <w:hyperlink r:id="rId17" w:history="1">
        <w:r w:rsidRPr="009F24EA">
          <w:rPr>
            <w:rStyle w:val="Hyperlink"/>
            <w:rFonts w:ascii="Times New Roman" w:hAnsi="Times New Roman" w:cs="Times New Roman"/>
            <w:lang w:val="en-US"/>
          </w:rPr>
          <w:t>arturs.spigulis@ska.lv</w:t>
        </w:r>
      </w:hyperlink>
      <w:r w:rsidRPr="009F24EA">
        <w:rPr>
          <w:rFonts w:ascii="Times New Roman" w:hAnsi="Times New Roman" w:cs="Times New Roman"/>
          <w:lang w:val="en-US"/>
        </w:rPr>
        <w:t xml:space="preserve">&gt;; </w:t>
      </w:r>
      <w:hyperlink r:id="rId18" w:history="1">
        <w:r w:rsidRPr="009F24EA">
          <w:rPr>
            <w:rStyle w:val="Hyperlink"/>
            <w:rFonts w:ascii="Times New Roman" w:hAnsi="Times New Roman" w:cs="Times New Roman"/>
            <w:lang w:val="en-US"/>
          </w:rPr>
          <w:t>atzinumi@lddk.lv</w:t>
        </w:r>
      </w:hyperlink>
      <w:r w:rsidRPr="009F24EA">
        <w:rPr>
          <w:rFonts w:ascii="Times New Roman" w:hAnsi="Times New Roman" w:cs="Times New Roman"/>
          <w:lang w:val="en-US"/>
        </w:rPr>
        <w:br/>
      </w:r>
      <w:r w:rsidRPr="009F24EA">
        <w:rPr>
          <w:rFonts w:ascii="Times New Roman" w:hAnsi="Times New Roman" w:cs="Times New Roman"/>
          <w:b/>
          <w:bCs/>
          <w:lang w:val="en-US"/>
        </w:rPr>
        <w:t>Subject:</w:t>
      </w:r>
      <w:r w:rsidRPr="009F24EA">
        <w:rPr>
          <w:rFonts w:ascii="Times New Roman" w:hAnsi="Times New Roman" w:cs="Times New Roman"/>
          <w:lang w:val="en-US"/>
        </w:rPr>
        <w:t xml:space="preserve"> FW: 23.09.2021. Nr. 3.1-10/2021/2691</w:t>
      </w:r>
    </w:p>
    <w:p w14:paraId="1D277485" w14:textId="77777777" w:rsidR="009F24EA" w:rsidRPr="009F24EA" w:rsidRDefault="009F24EA" w:rsidP="009F24EA">
      <w:pPr>
        <w:rPr>
          <w:rFonts w:ascii="Times New Roman" w:hAnsi="Times New Roman" w:cs="Times New Roman"/>
        </w:rPr>
      </w:pPr>
    </w:p>
    <w:p w14:paraId="0DADD12F" w14:textId="77777777" w:rsidR="009F24EA" w:rsidRPr="009F24EA" w:rsidRDefault="009F24EA" w:rsidP="009F24EA">
      <w:pPr>
        <w:rPr>
          <w:rFonts w:ascii="Times New Roman" w:hAnsi="Times New Roman" w:cs="Times New Roman"/>
        </w:rPr>
      </w:pPr>
      <w:r w:rsidRPr="009F24EA">
        <w:rPr>
          <w:rFonts w:ascii="Times New Roman" w:hAnsi="Times New Roman" w:cs="Times New Roman"/>
        </w:rPr>
        <w:t xml:space="preserve">Labdien, </w:t>
      </w:r>
    </w:p>
    <w:p w14:paraId="603EBAC2" w14:textId="77777777" w:rsidR="009F24EA" w:rsidRPr="009F24EA" w:rsidRDefault="009F24EA" w:rsidP="009F24EA">
      <w:pPr>
        <w:rPr>
          <w:rFonts w:ascii="Times New Roman" w:hAnsi="Times New Roman" w:cs="Times New Roman"/>
        </w:rPr>
      </w:pPr>
      <w:r w:rsidRPr="009F24EA">
        <w:rPr>
          <w:rFonts w:ascii="Times New Roman" w:hAnsi="Times New Roman" w:cs="Times New Roman"/>
        </w:rPr>
        <w:t>Latvijas Darba devēju konfederācija (turpmāk – LDDK) ir izskatījusi precizēto likumprojektu “Grozījumi Konkurences likumā” (VSS-864) (turpmāk – Likumprojekts) un izsaka sekojošus iebildumus un priekšlikumus.</w:t>
      </w:r>
    </w:p>
    <w:p w14:paraId="618F97A4" w14:textId="77777777" w:rsidR="009F24EA" w:rsidRPr="009F24EA" w:rsidRDefault="009F24EA" w:rsidP="009F24EA">
      <w:pPr>
        <w:rPr>
          <w:rFonts w:ascii="Times New Roman" w:hAnsi="Times New Roman" w:cs="Times New Roman"/>
        </w:rPr>
      </w:pPr>
    </w:p>
    <w:p w14:paraId="5CB94F62" w14:textId="77777777" w:rsidR="009F24EA" w:rsidRPr="009F24EA" w:rsidRDefault="009F24EA" w:rsidP="009F24EA">
      <w:pPr>
        <w:pStyle w:val="ListParagraph"/>
        <w:numPr>
          <w:ilvl w:val="0"/>
          <w:numId w:val="1"/>
        </w:numPr>
        <w:rPr>
          <w:rFonts w:ascii="Times New Roman" w:hAnsi="Times New Roman" w:cs="Times New Roman"/>
        </w:rPr>
      </w:pPr>
      <w:r w:rsidRPr="009F24EA">
        <w:rPr>
          <w:rFonts w:ascii="Times New Roman" w:hAnsi="Times New Roman" w:cs="Times New Roman"/>
        </w:rPr>
        <w:t>LDDK iebilst pret Likumprojekta 21.panta otro daļu.</w:t>
      </w:r>
    </w:p>
    <w:p w14:paraId="4C275684" w14:textId="77777777" w:rsidR="009F24EA" w:rsidRPr="009F24EA" w:rsidRDefault="009F24EA" w:rsidP="009F24EA">
      <w:pPr>
        <w:rPr>
          <w:rFonts w:ascii="Times New Roman" w:hAnsi="Times New Roman" w:cs="Times New Roman"/>
          <w:b/>
          <w:bCs/>
        </w:rPr>
      </w:pPr>
      <w:r w:rsidRPr="009F24EA">
        <w:rPr>
          <w:rFonts w:ascii="Times New Roman" w:hAnsi="Times New Roman" w:cs="Times New Roman"/>
          <w:b/>
          <w:bCs/>
        </w:rPr>
        <w:t>Pamatojums:</w:t>
      </w:r>
    </w:p>
    <w:p w14:paraId="1C2EDFB8" w14:textId="77777777" w:rsidR="009F24EA" w:rsidRPr="009F24EA" w:rsidRDefault="009F24EA" w:rsidP="009F24EA">
      <w:pPr>
        <w:rPr>
          <w:rFonts w:ascii="Times New Roman" w:hAnsi="Times New Roman" w:cs="Times New Roman"/>
        </w:rPr>
      </w:pPr>
      <w:r w:rsidRPr="009F24EA">
        <w:rPr>
          <w:rFonts w:ascii="Times New Roman" w:hAnsi="Times New Roman" w:cs="Times New Roman"/>
        </w:rPr>
        <w:t>LDDK ieskatā vispusīgs pamatojums ir iekļauts zvērināta advokāta Artūra Spīguļa 2021.gada 29.septembra atzinumā Nr. 2021/09/29/1</w:t>
      </w:r>
    </w:p>
    <w:p w14:paraId="4D49608C" w14:textId="77777777" w:rsidR="009F24EA" w:rsidRPr="009F24EA" w:rsidRDefault="009F24EA" w:rsidP="009F24EA">
      <w:pPr>
        <w:jc w:val="both"/>
        <w:rPr>
          <w:rFonts w:ascii="Times New Roman" w:hAnsi="Times New Roman" w:cs="Times New Roman"/>
        </w:rPr>
      </w:pPr>
      <w:r w:rsidRPr="009F24EA">
        <w:rPr>
          <w:rFonts w:ascii="Times New Roman" w:hAnsi="Times New Roman" w:cs="Times New Roman"/>
        </w:rPr>
        <w:t xml:space="preserve">LDDK pilnībā pievienojas minētajā atzinumā paustajai </w:t>
      </w:r>
      <w:proofErr w:type="spellStart"/>
      <w:r w:rsidRPr="009F24EA">
        <w:rPr>
          <w:rFonts w:ascii="Times New Roman" w:hAnsi="Times New Roman" w:cs="Times New Roman"/>
        </w:rPr>
        <w:t>nostājai</w:t>
      </w:r>
      <w:proofErr w:type="spellEnd"/>
      <w:r w:rsidRPr="009F24EA">
        <w:rPr>
          <w:rFonts w:ascii="Times New Roman" w:hAnsi="Times New Roman" w:cs="Times New Roman"/>
        </w:rPr>
        <w:t xml:space="preserve"> par nepieciešamību nodrošināt tiesību uz taisnīgu tiesu.</w:t>
      </w:r>
      <w:r w:rsidRPr="009F24EA">
        <w:rPr>
          <w:rFonts w:ascii="Times New Roman" w:hAnsi="Times New Roman" w:cs="Times New Roman"/>
          <w:u w:val="single"/>
        </w:rPr>
        <w:t xml:space="preserve"> </w:t>
      </w:r>
    </w:p>
    <w:p w14:paraId="1309B85F" w14:textId="77777777" w:rsidR="009F24EA" w:rsidRPr="009F24EA" w:rsidRDefault="009F24EA" w:rsidP="009F24EA">
      <w:pPr>
        <w:rPr>
          <w:rFonts w:ascii="Times New Roman" w:hAnsi="Times New Roman" w:cs="Times New Roman"/>
          <w:b/>
          <w:bCs/>
        </w:rPr>
      </w:pPr>
      <w:r w:rsidRPr="009F24EA">
        <w:rPr>
          <w:rFonts w:ascii="Times New Roman" w:hAnsi="Times New Roman" w:cs="Times New Roman"/>
          <w:b/>
          <w:bCs/>
        </w:rPr>
        <w:t>Priekšlikums:</w:t>
      </w:r>
    </w:p>
    <w:p w14:paraId="76F2E25C" w14:textId="77777777" w:rsidR="009F24EA" w:rsidRPr="009F24EA" w:rsidRDefault="009F24EA" w:rsidP="009F24EA">
      <w:pPr>
        <w:rPr>
          <w:rFonts w:ascii="Times New Roman" w:hAnsi="Times New Roman" w:cs="Times New Roman"/>
        </w:rPr>
      </w:pPr>
      <w:r w:rsidRPr="009F24EA">
        <w:rPr>
          <w:rFonts w:ascii="Times New Roman" w:hAnsi="Times New Roman" w:cs="Times New Roman"/>
        </w:rPr>
        <w:t>Izslēgt Likumprojekta 21. panta otro daļu (Konkurences likuma 31. panta otrās daļas otrais teikums).</w:t>
      </w:r>
    </w:p>
    <w:p w14:paraId="5EE2D90F" w14:textId="77777777" w:rsidR="009F24EA" w:rsidRPr="009F24EA" w:rsidRDefault="009F24EA" w:rsidP="009F24EA">
      <w:pPr>
        <w:pStyle w:val="ListParagraph"/>
        <w:numPr>
          <w:ilvl w:val="0"/>
          <w:numId w:val="1"/>
        </w:numPr>
        <w:jc w:val="both"/>
        <w:rPr>
          <w:rFonts w:ascii="Times New Roman" w:hAnsi="Times New Roman" w:cs="Times New Roman"/>
        </w:rPr>
      </w:pPr>
      <w:r w:rsidRPr="009F24EA">
        <w:rPr>
          <w:rFonts w:ascii="Times New Roman" w:hAnsi="Times New Roman" w:cs="Times New Roman"/>
        </w:rPr>
        <w:t>LDDK iebilst pret Likumprojekta 20.pantu.</w:t>
      </w:r>
    </w:p>
    <w:p w14:paraId="3FADF52F" w14:textId="77777777" w:rsidR="009F24EA" w:rsidRPr="009F24EA" w:rsidRDefault="009F24EA" w:rsidP="009F24EA">
      <w:pPr>
        <w:rPr>
          <w:rFonts w:ascii="Times New Roman" w:hAnsi="Times New Roman" w:cs="Times New Roman"/>
          <w:b/>
          <w:bCs/>
        </w:rPr>
      </w:pPr>
      <w:r w:rsidRPr="009F24EA">
        <w:rPr>
          <w:rFonts w:ascii="Times New Roman" w:hAnsi="Times New Roman" w:cs="Times New Roman"/>
          <w:b/>
          <w:bCs/>
        </w:rPr>
        <w:t>Pamatojums:</w:t>
      </w:r>
    </w:p>
    <w:p w14:paraId="0FA3D2A9" w14:textId="77777777" w:rsidR="009F24EA" w:rsidRPr="009F24EA" w:rsidRDefault="009F24EA" w:rsidP="009F24EA">
      <w:pPr>
        <w:jc w:val="both"/>
        <w:rPr>
          <w:rFonts w:ascii="Times New Roman" w:hAnsi="Times New Roman" w:cs="Times New Roman"/>
        </w:rPr>
      </w:pPr>
      <w:r w:rsidRPr="009F24EA">
        <w:rPr>
          <w:rFonts w:ascii="Times New Roman" w:hAnsi="Times New Roman" w:cs="Times New Roman"/>
        </w:rPr>
        <w:t>LDDK ieskatā vispusīgs pamatojums ir iekļauts zvērināta advokāta Artūra Spīguļa 2021.gada 29.septembra atzinumā Nr. 2021/09/29/1  LDDK pilnībā pievienojas minētajā atzinumā paustajam pamatojumam. Atbilstoši Direktīvā noteiktajam standartam – nepieciešams Likumprojektu papildināt ar augstāku pierādīšanas standartu pagaidu noregulējuma piemērošanai.</w:t>
      </w:r>
    </w:p>
    <w:p w14:paraId="1AD554EB" w14:textId="77777777" w:rsidR="009F24EA" w:rsidRPr="009F24EA" w:rsidRDefault="009F24EA" w:rsidP="009F24EA">
      <w:pPr>
        <w:jc w:val="both"/>
        <w:rPr>
          <w:rFonts w:ascii="Times New Roman" w:hAnsi="Times New Roman" w:cs="Times New Roman"/>
          <w:b/>
          <w:bCs/>
        </w:rPr>
      </w:pPr>
    </w:p>
    <w:p w14:paraId="052785B4" w14:textId="77777777" w:rsidR="009F24EA" w:rsidRPr="009F24EA" w:rsidRDefault="009F24EA" w:rsidP="009F24EA">
      <w:pPr>
        <w:jc w:val="both"/>
        <w:rPr>
          <w:rFonts w:ascii="Times New Roman" w:hAnsi="Times New Roman" w:cs="Times New Roman"/>
          <w:b/>
          <w:bCs/>
        </w:rPr>
      </w:pPr>
      <w:r w:rsidRPr="009F24EA">
        <w:rPr>
          <w:rFonts w:ascii="Times New Roman" w:hAnsi="Times New Roman" w:cs="Times New Roman"/>
          <w:b/>
          <w:bCs/>
        </w:rPr>
        <w:t>Priekšlikums:</w:t>
      </w:r>
    </w:p>
    <w:p w14:paraId="5841050F" w14:textId="77777777" w:rsidR="009F24EA" w:rsidRPr="009F24EA" w:rsidRDefault="009F24EA" w:rsidP="009F24EA">
      <w:pPr>
        <w:jc w:val="both"/>
        <w:rPr>
          <w:rFonts w:ascii="Times New Roman" w:hAnsi="Times New Roman" w:cs="Times New Roman"/>
        </w:rPr>
      </w:pPr>
      <w:r w:rsidRPr="009F24EA">
        <w:rPr>
          <w:rFonts w:ascii="Times New Roman" w:hAnsi="Times New Roman" w:cs="Times New Roman"/>
        </w:rPr>
        <w:t xml:space="preserve">papildināt Likumprojekta 20.pantu, nosakot Konkurences likuma 30. panta pirmajā daļā pierādīšanas standartu atbilstoši Direktīvas 11. panta 1. punktā noteiktajam pierādīšanas standartam šādā redakcijā: </w:t>
      </w:r>
    </w:p>
    <w:p w14:paraId="516BF2E7" w14:textId="77777777" w:rsidR="009F24EA" w:rsidRPr="009F24EA" w:rsidRDefault="009F24EA" w:rsidP="009F24EA">
      <w:pPr>
        <w:ind w:firstLine="567"/>
        <w:jc w:val="both"/>
        <w:rPr>
          <w:rFonts w:ascii="Times New Roman" w:hAnsi="Times New Roman" w:cs="Times New Roman"/>
        </w:rPr>
      </w:pPr>
      <w:r w:rsidRPr="009F24EA">
        <w:rPr>
          <w:rFonts w:ascii="Times New Roman" w:hAnsi="Times New Roman" w:cs="Times New Roman"/>
        </w:rPr>
        <w:t>“</w:t>
      </w:r>
      <w:r w:rsidRPr="009F24EA">
        <w:rPr>
          <w:rFonts w:ascii="Times New Roman" w:hAnsi="Times New Roman" w:cs="Times New Roman"/>
          <w:i/>
          <w:iCs/>
        </w:rPr>
        <w:t xml:space="preserve">Konkurences padome, balstoties uz Līguma par Eiropas Savienības darbību 101. vai 102. panta pārkāpuma </w:t>
      </w:r>
      <w:proofErr w:type="spellStart"/>
      <w:r w:rsidRPr="009F24EA">
        <w:rPr>
          <w:rFonts w:ascii="Times New Roman" w:hAnsi="Times New Roman" w:cs="Times New Roman"/>
          <w:i/>
          <w:iCs/>
        </w:rPr>
        <w:t>prima</w:t>
      </w:r>
      <w:proofErr w:type="spellEnd"/>
      <w:r w:rsidRPr="009F24EA">
        <w:rPr>
          <w:rFonts w:ascii="Times New Roman" w:hAnsi="Times New Roman" w:cs="Times New Roman"/>
          <w:i/>
          <w:iCs/>
        </w:rPr>
        <w:t xml:space="preserve"> </w:t>
      </w:r>
      <w:proofErr w:type="spellStart"/>
      <w:r w:rsidRPr="009F24EA">
        <w:rPr>
          <w:rFonts w:ascii="Times New Roman" w:hAnsi="Times New Roman" w:cs="Times New Roman"/>
          <w:i/>
          <w:iCs/>
        </w:rPr>
        <w:t>facie</w:t>
      </w:r>
      <w:proofErr w:type="spellEnd"/>
      <w:r w:rsidRPr="009F24EA">
        <w:rPr>
          <w:rFonts w:ascii="Times New Roman" w:hAnsi="Times New Roman" w:cs="Times New Roman"/>
          <w:i/>
          <w:iCs/>
        </w:rPr>
        <w:t xml:space="preserve"> konstatējumu, var ar lēmumu noteikt pagaidu noregulējumu, ja tas ir steidzami, jo pastāv risks nodarīt būtisku un neatgriezenisku kaitējumu konkurencei</w:t>
      </w:r>
      <w:r w:rsidRPr="009F24EA">
        <w:rPr>
          <w:rFonts w:ascii="Times New Roman" w:hAnsi="Times New Roman" w:cs="Times New Roman"/>
        </w:rPr>
        <w:t>”.</w:t>
      </w:r>
    </w:p>
    <w:p w14:paraId="35527BAF" w14:textId="77777777" w:rsidR="009F24EA" w:rsidRPr="009F24EA" w:rsidRDefault="009F24EA" w:rsidP="009F24EA">
      <w:pPr>
        <w:pStyle w:val="ListParagraph"/>
        <w:numPr>
          <w:ilvl w:val="0"/>
          <w:numId w:val="1"/>
        </w:numPr>
        <w:rPr>
          <w:rFonts w:ascii="Times New Roman" w:hAnsi="Times New Roman" w:cs="Times New Roman"/>
        </w:rPr>
      </w:pPr>
      <w:r w:rsidRPr="009F24EA">
        <w:rPr>
          <w:rFonts w:ascii="Times New Roman" w:hAnsi="Times New Roman" w:cs="Times New Roman"/>
        </w:rPr>
        <w:t>LDDK iebilst pret Likumprojekta 10.panta sesto daļu.</w:t>
      </w:r>
    </w:p>
    <w:p w14:paraId="385FB467" w14:textId="77777777" w:rsidR="009F24EA" w:rsidRPr="009F24EA" w:rsidRDefault="009F24EA" w:rsidP="009F24EA">
      <w:pPr>
        <w:rPr>
          <w:rFonts w:ascii="Times New Roman" w:hAnsi="Times New Roman" w:cs="Times New Roman"/>
          <w:b/>
          <w:bCs/>
        </w:rPr>
      </w:pPr>
      <w:r w:rsidRPr="009F24EA">
        <w:rPr>
          <w:rFonts w:ascii="Times New Roman" w:hAnsi="Times New Roman" w:cs="Times New Roman"/>
          <w:b/>
          <w:bCs/>
        </w:rPr>
        <w:t>Pamatojums:</w:t>
      </w:r>
    </w:p>
    <w:p w14:paraId="4A98A65D" w14:textId="77777777" w:rsidR="009F24EA" w:rsidRPr="009F24EA" w:rsidRDefault="009F24EA" w:rsidP="009F24EA">
      <w:pPr>
        <w:rPr>
          <w:rFonts w:ascii="Times New Roman" w:hAnsi="Times New Roman" w:cs="Times New Roman"/>
        </w:rPr>
      </w:pPr>
      <w:r w:rsidRPr="009F24EA">
        <w:rPr>
          <w:rFonts w:ascii="Times New Roman" w:hAnsi="Times New Roman" w:cs="Times New Roman"/>
        </w:rPr>
        <w:t>LDDK ieskatā vispusīgs pamatojums ir iekļauts zvērināta advokāta Artūra Spīguļa 2021.gada 29.septembra atzinumā Nr. 2021/09/29/1</w:t>
      </w:r>
    </w:p>
    <w:p w14:paraId="5D331A8C" w14:textId="77777777" w:rsidR="009F24EA" w:rsidRPr="009F24EA" w:rsidRDefault="009F24EA" w:rsidP="009F24EA">
      <w:pPr>
        <w:jc w:val="both"/>
        <w:rPr>
          <w:rFonts w:ascii="Times New Roman" w:hAnsi="Times New Roman" w:cs="Times New Roman"/>
        </w:rPr>
      </w:pPr>
      <w:r w:rsidRPr="009F24EA">
        <w:rPr>
          <w:rFonts w:ascii="Times New Roman" w:hAnsi="Times New Roman" w:cs="Times New Roman"/>
        </w:rPr>
        <w:t xml:space="preserve">LDDK pilnībā pievienojas minētajā atzinumā paustajai </w:t>
      </w:r>
      <w:proofErr w:type="spellStart"/>
      <w:r w:rsidRPr="009F24EA">
        <w:rPr>
          <w:rFonts w:ascii="Times New Roman" w:hAnsi="Times New Roman" w:cs="Times New Roman"/>
        </w:rPr>
        <w:t>nostājai</w:t>
      </w:r>
      <w:proofErr w:type="spellEnd"/>
      <w:r w:rsidRPr="009F24EA">
        <w:rPr>
          <w:rFonts w:ascii="Times New Roman" w:hAnsi="Times New Roman" w:cs="Times New Roman"/>
        </w:rPr>
        <w:t xml:space="preserve"> par piesaistīto ekspertu vai speciālistu no valsts pārvaldes institūcijām nepietiekamo Likumprojektā ietverto atbildības līmeni par procesuālo darbību laikā iegūtās informācijas neizpaušanu. </w:t>
      </w:r>
    </w:p>
    <w:p w14:paraId="0C8E41C2" w14:textId="77777777" w:rsidR="009F24EA" w:rsidRPr="009F24EA" w:rsidRDefault="009F24EA" w:rsidP="009F24EA">
      <w:pPr>
        <w:rPr>
          <w:rFonts w:ascii="Times New Roman" w:hAnsi="Times New Roman" w:cs="Times New Roman"/>
          <w:b/>
          <w:bCs/>
        </w:rPr>
      </w:pPr>
      <w:r w:rsidRPr="009F24EA">
        <w:rPr>
          <w:rFonts w:ascii="Times New Roman" w:hAnsi="Times New Roman" w:cs="Times New Roman"/>
          <w:b/>
          <w:bCs/>
        </w:rPr>
        <w:t>Priekšlikums:</w:t>
      </w:r>
    </w:p>
    <w:p w14:paraId="487D5B3C" w14:textId="77777777" w:rsidR="009F24EA" w:rsidRPr="009F24EA" w:rsidRDefault="009F24EA" w:rsidP="009F24EA">
      <w:pPr>
        <w:rPr>
          <w:rFonts w:ascii="Times New Roman" w:hAnsi="Times New Roman" w:cs="Times New Roman"/>
        </w:rPr>
      </w:pPr>
      <w:r w:rsidRPr="009F24EA">
        <w:rPr>
          <w:rFonts w:ascii="Times New Roman" w:hAnsi="Times New Roman" w:cs="Times New Roman"/>
        </w:rPr>
        <w:t>Izslēgt Likumprojekta 10. panta sesto daļu.</w:t>
      </w:r>
    </w:p>
    <w:p w14:paraId="0C21E9A3" w14:textId="77777777" w:rsidR="009F24EA" w:rsidRPr="009F24EA" w:rsidRDefault="009F24EA" w:rsidP="009F24EA">
      <w:pPr>
        <w:pStyle w:val="ListParagraph"/>
        <w:numPr>
          <w:ilvl w:val="0"/>
          <w:numId w:val="1"/>
        </w:numPr>
        <w:rPr>
          <w:rFonts w:ascii="Times New Roman" w:hAnsi="Times New Roman" w:cs="Times New Roman"/>
        </w:rPr>
      </w:pPr>
      <w:r w:rsidRPr="009F24EA">
        <w:rPr>
          <w:rFonts w:ascii="Times New Roman" w:hAnsi="Times New Roman" w:cs="Times New Roman"/>
        </w:rPr>
        <w:t>Par Likumprojekta papildināšanu.</w:t>
      </w:r>
    </w:p>
    <w:p w14:paraId="0C0CC7B8" w14:textId="77777777" w:rsidR="009F24EA" w:rsidRPr="009F24EA" w:rsidRDefault="009F24EA" w:rsidP="009F24EA">
      <w:pPr>
        <w:contextualSpacing/>
        <w:jc w:val="both"/>
        <w:rPr>
          <w:rFonts w:ascii="Times New Roman" w:hAnsi="Times New Roman" w:cs="Times New Roman"/>
        </w:rPr>
      </w:pPr>
      <w:r w:rsidRPr="009F24EA">
        <w:rPr>
          <w:rFonts w:ascii="Times New Roman" w:hAnsi="Times New Roman" w:cs="Times New Roman"/>
        </w:rPr>
        <w:lastRenderedPageBreak/>
        <w:t>LDDK ieskatā zvērināta advokāta Artūra Spīguļa 2021.gada 29.septembra atzinumā Nr. 2021/09/29/1 ietvertais iebildums attiecībā uz regulējuma pilnveidošanas nepieciešamību par ziņojuma iesniegšanas termiņu obligātā akciju atpirkšanas piedāvājuma gadījumā būtu atkārtoti izskatāms un Likumprojekts būtu papildināms.</w:t>
      </w:r>
    </w:p>
    <w:p w14:paraId="6156857B" w14:textId="77777777" w:rsidR="009F24EA" w:rsidRPr="009F24EA" w:rsidRDefault="009F24EA" w:rsidP="009F24EA">
      <w:pPr>
        <w:rPr>
          <w:rFonts w:ascii="Times New Roman" w:hAnsi="Times New Roman" w:cs="Times New Roman"/>
        </w:rPr>
      </w:pPr>
    </w:p>
    <w:p w14:paraId="75D76AC6" w14:textId="77777777" w:rsidR="009F24EA" w:rsidRPr="009F24EA" w:rsidRDefault="009F24EA" w:rsidP="009F24EA">
      <w:pPr>
        <w:rPr>
          <w:rFonts w:ascii="Times New Roman" w:hAnsi="Times New Roman" w:cs="Times New Roman"/>
          <w:color w:val="1F497D"/>
          <w:lang w:eastAsia="en-US"/>
        </w:rPr>
      </w:pPr>
    </w:p>
    <w:p w14:paraId="642820B8" w14:textId="77777777" w:rsidR="009F24EA" w:rsidRPr="009F24EA" w:rsidRDefault="009F24EA" w:rsidP="009F24EA">
      <w:pPr>
        <w:rPr>
          <w:rFonts w:ascii="Times New Roman" w:hAnsi="Times New Roman" w:cs="Times New Roman"/>
          <w:b/>
          <w:bCs/>
          <w:color w:val="000000"/>
          <w:sz w:val="20"/>
          <w:szCs w:val="20"/>
        </w:rPr>
      </w:pPr>
      <w:r w:rsidRPr="009F24EA">
        <w:rPr>
          <w:rFonts w:ascii="Times New Roman" w:hAnsi="Times New Roman" w:cs="Times New Roman"/>
          <w:b/>
          <w:bCs/>
          <w:color w:val="000000"/>
          <w:sz w:val="20"/>
          <w:szCs w:val="20"/>
        </w:rPr>
        <w:t>Inese Olafsone</w:t>
      </w:r>
    </w:p>
    <w:p w14:paraId="727C172C" w14:textId="77777777" w:rsidR="009F24EA" w:rsidRPr="009F24EA" w:rsidRDefault="009F24EA" w:rsidP="009F24EA">
      <w:pPr>
        <w:rPr>
          <w:rFonts w:ascii="Times New Roman" w:hAnsi="Times New Roman" w:cs="Times New Roman"/>
          <w:color w:val="000000"/>
          <w:sz w:val="20"/>
          <w:szCs w:val="20"/>
        </w:rPr>
      </w:pPr>
      <w:r w:rsidRPr="009F24EA">
        <w:rPr>
          <w:rFonts w:ascii="Times New Roman" w:hAnsi="Times New Roman" w:cs="Times New Roman"/>
          <w:color w:val="000000"/>
          <w:sz w:val="20"/>
          <w:szCs w:val="20"/>
        </w:rPr>
        <w:t>Tautsaimniecības eksperte</w:t>
      </w:r>
    </w:p>
    <w:p w14:paraId="1D91D525" w14:textId="77777777" w:rsidR="009F24EA" w:rsidRPr="009F24EA" w:rsidRDefault="009F24EA" w:rsidP="009F24EA">
      <w:pPr>
        <w:rPr>
          <w:rFonts w:ascii="Times New Roman" w:hAnsi="Times New Roman" w:cs="Times New Roman"/>
          <w:color w:val="1F497D"/>
          <w:sz w:val="20"/>
          <w:szCs w:val="20"/>
        </w:rPr>
      </w:pPr>
    </w:p>
    <w:p w14:paraId="7EAA9E1E" w14:textId="77777777" w:rsidR="009F24EA" w:rsidRPr="009F24EA" w:rsidRDefault="009F24EA" w:rsidP="009F24EA">
      <w:pPr>
        <w:rPr>
          <w:rFonts w:ascii="Times New Roman" w:hAnsi="Times New Roman" w:cs="Times New Roman"/>
          <w:b/>
          <w:bCs/>
          <w:color w:val="C00000"/>
          <w:sz w:val="20"/>
          <w:szCs w:val="20"/>
        </w:rPr>
      </w:pPr>
      <w:r w:rsidRPr="009F24EA">
        <w:rPr>
          <w:rFonts w:ascii="Times New Roman" w:hAnsi="Times New Roman" w:cs="Times New Roman"/>
          <w:b/>
          <w:bCs/>
          <w:color w:val="C00000"/>
          <w:sz w:val="20"/>
          <w:szCs w:val="20"/>
        </w:rPr>
        <w:t>LATVIJAS DARBA DEVĒJU KONFEDERĀCIJA</w:t>
      </w:r>
    </w:p>
    <w:p w14:paraId="7280CF25" w14:textId="77777777" w:rsidR="009F24EA" w:rsidRPr="009F24EA" w:rsidRDefault="009F24EA" w:rsidP="009F24EA">
      <w:pPr>
        <w:rPr>
          <w:rFonts w:ascii="Times New Roman" w:hAnsi="Times New Roman" w:cs="Times New Roman"/>
          <w:color w:val="1F497D"/>
          <w:sz w:val="20"/>
          <w:szCs w:val="20"/>
        </w:rPr>
      </w:pPr>
      <w:r w:rsidRPr="009F24EA">
        <w:rPr>
          <w:rFonts w:ascii="Times New Roman" w:hAnsi="Times New Roman" w:cs="Times New Roman"/>
          <w:color w:val="000000"/>
          <w:sz w:val="20"/>
          <w:szCs w:val="20"/>
        </w:rPr>
        <w:t xml:space="preserve">Tālr.: 67225162 | Mob.: </w:t>
      </w:r>
      <w:r w:rsidRPr="009F24EA">
        <w:rPr>
          <w:rFonts w:ascii="Times New Roman" w:hAnsi="Times New Roman" w:cs="Times New Roman"/>
          <w:color w:val="1F497D"/>
          <w:sz w:val="20"/>
          <w:szCs w:val="20"/>
        </w:rPr>
        <w:t>28819799</w:t>
      </w:r>
    </w:p>
    <w:p w14:paraId="5297AE29" w14:textId="77777777" w:rsidR="009F24EA" w:rsidRPr="009F24EA" w:rsidRDefault="009F24EA" w:rsidP="009F24EA">
      <w:pPr>
        <w:rPr>
          <w:rFonts w:ascii="Times New Roman" w:hAnsi="Times New Roman" w:cs="Times New Roman"/>
          <w:color w:val="000000"/>
          <w:sz w:val="20"/>
          <w:szCs w:val="20"/>
        </w:rPr>
      </w:pPr>
      <w:r w:rsidRPr="009F24EA">
        <w:rPr>
          <w:rFonts w:ascii="Times New Roman" w:hAnsi="Times New Roman" w:cs="Times New Roman"/>
          <w:color w:val="000000"/>
          <w:sz w:val="20"/>
          <w:szCs w:val="20"/>
        </w:rPr>
        <w:t>E-</w:t>
      </w:r>
      <w:proofErr w:type="spellStart"/>
      <w:r w:rsidRPr="009F24EA">
        <w:rPr>
          <w:rFonts w:ascii="Times New Roman" w:hAnsi="Times New Roman" w:cs="Times New Roman"/>
          <w:color w:val="000000"/>
          <w:sz w:val="20"/>
          <w:szCs w:val="20"/>
        </w:rPr>
        <w:t>mail</w:t>
      </w:r>
      <w:proofErr w:type="spellEnd"/>
      <w:r w:rsidRPr="009F24EA">
        <w:rPr>
          <w:rFonts w:ascii="Times New Roman" w:hAnsi="Times New Roman" w:cs="Times New Roman"/>
          <w:color w:val="000000"/>
          <w:sz w:val="20"/>
          <w:szCs w:val="20"/>
        </w:rPr>
        <w:t xml:space="preserve">: </w:t>
      </w:r>
      <w:hyperlink r:id="rId19" w:history="1">
        <w:r w:rsidRPr="009F24EA">
          <w:rPr>
            <w:rStyle w:val="Hyperlink"/>
            <w:rFonts w:ascii="Times New Roman" w:hAnsi="Times New Roman" w:cs="Times New Roman"/>
            <w:sz w:val="20"/>
            <w:szCs w:val="20"/>
          </w:rPr>
          <w:t>inese.olafsone@lddk.lv</w:t>
        </w:r>
      </w:hyperlink>
      <w:r w:rsidRPr="009F24EA">
        <w:rPr>
          <w:rFonts w:ascii="Times New Roman" w:hAnsi="Times New Roman" w:cs="Times New Roman"/>
          <w:color w:val="000000"/>
          <w:sz w:val="20"/>
          <w:szCs w:val="20"/>
        </w:rPr>
        <w:t xml:space="preserve">; </w:t>
      </w:r>
      <w:hyperlink r:id="rId20" w:history="1">
        <w:r w:rsidRPr="009F24EA">
          <w:rPr>
            <w:rStyle w:val="Hyperlink"/>
            <w:rFonts w:ascii="Times New Roman" w:hAnsi="Times New Roman" w:cs="Times New Roman"/>
            <w:sz w:val="20"/>
            <w:szCs w:val="20"/>
          </w:rPr>
          <w:t>lddk@lddk.lv</w:t>
        </w:r>
      </w:hyperlink>
    </w:p>
    <w:p w14:paraId="20012E24" w14:textId="2D53E104" w:rsidR="009F24EA" w:rsidRPr="009F24EA" w:rsidRDefault="009F24EA" w:rsidP="009F24EA">
      <w:pPr>
        <w:rPr>
          <w:rFonts w:ascii="Times New Roman" w:hAnsi="Times New Roman" w:cs="Times New Roman"/>
          <w:color w:val="1F497D"/>
          <w:lang w:eastAsia="en-US"/>
        </w:rPr>
      </w:pPr>
      <w:r w:rsidRPr="009F24EA">
        <w:rPr>
          <w:rFonts w:ascii="Times New Roman" w:hAnsi="Times New Roman" w:cs="Times New Roman"/>
          <w:noProof/>
          <w:color w:val="1F497D"/>
        </w:rPr>
        <w:drawing>
          <wp:inline distT="0" distB="0" distL="0" distR="0" wp14:anchorId="19492C00" wp14:editId="11D4D74A">
            <wp:extent cx="2171700" cy="692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1700" cy="692150"/>
                    </a:xfrm>
                    <a:prstGeom prst="rect">
                      <a:avLst/>
                    </a:prstGeom>
                    <a:noFill/>
                    <a:ln>
                      <a:noFill/>
                    </a:ln>
                  </pic:spPr>
                </pic:pic>
              </a:graphicData>
            </a:graphic>
          </wp:inline>
        </w:drawing>
      </w:r>
    </w:p>
    <w:p w14:paraId="6853ED59" w14:textId="77777777" w:rsidR="009F24EA" w:rsidRPr="009F24EA" w:rsidRDefault="009F24EA" w:rsidP="009F24EA">
      <w:pPr>
        <w:rPr>
          <w:rFonts w:ascii="Times New Roman" w:hAnsi="Times New Roman" w:cs="Times New Roman"/>
          <w:color w:val="000000"/>
          <w:lang w:eastAsia="en-GB"/>
        </w:rPr>
      </w:pPr>
      <w:r w:rsidRPr="009F24EA">
        <w:rPr>
          <w:rFonts w:ascii="Times New Roman" w:hAnsi="Times New Roman" w:cs="Times New Roman"/>
          <w:color w:val="000000"/>
          <w:sz w:val="20"/>
          <w:szCs w:val="20"/>
          <w:lang w:eastAsia="en-GB"/>
        </w:rPr>
        <w:t>Adrese: Raiņa bulvāris 4, 2.st., Rīga, LV - 1050</w:t>
      </w:r>
    </w:p>
    <w:p w14:paraId="58AFBAA1" w14:textId="706D76D7" w:rsidR="00E8707E" w:rsidRPr="009F24EA" w:rsidRDefault="00E8707E" w:rsidP="009F24EA">
      <w:pPr>
        <w:rPr>
          <w:rFonts w:ascii="Times New Roman" w:hAnsi="Times New Roman" w:cs="Times New Roman"/>
        </w:rPr>
      </w:pPr>
    </w:p>
    <w:sectPr w:rsidR="00E8707E" w:rsidRPr="009F24EA">
      <w:footerReference w:type="default" r:id="rId2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216621" w14:textId="77777777" w:rsidR="00DB115B" w:rsidRDefault="00DB115B" w:rsidP="00C2257D">
      <w:r>
        <w:separator/>
      </w:r>
    </w:p>
  </w:endnote>
  <w:endnote w:type="continuationSeparator" w:id="0">
    <w:p w14:paraId="68154B9D" w14:textId="77777777" w:rsidR="00DB115B" w:rsidRDefault="00DB115B" w:rsidP="00C22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96FF8" w14:textId="5EE31A9F" w:rsidR="00C2257D" w:rsidRPr="00C2257D" w:rsidRDefault="009F24EA">
    <w:pPr>
      <w:pStyle w:val="Footer"/>
      <w:rPr>
        <w:rFonts w:ascii="Times New Roman" w:hAnsi="Times New Roman" w:cs="Times New Roman"/>
        <w:sz w:val="20"/>
        <w:szCs w:val="20"/>
      </w:rPr>
    </w:pPr>
    <w:r>
      <w:rPr>
        <w:rFonts w:ascii="Times New Roman" w:hAnsi="Times New Roman" w:cs="Times New Roman"/>
        <w:sz w:val="20"/>
        <w:szCs w:val="20"/>
      </w:rPr>
      <w:t xml:space="preserve">AS “Latvijas Gāze” </w:t>
    </w:r>
    <w:r w:rsidR="00C2257D" w:rsidRPr="00C2257D">
      <w:rPr>
        <w:rFonts w:ascii="Times New Roman" w:hAnsi="Times New Roman" w:cs="Times New Roman"/>
        <w:sz w:val="20"/>
        <w:szCs w:val="20"/>
      </w:rPr>
      <w:t>atzinums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09839" w14:textId="77777777" w:rsidR="00DB115B" w:rsidRDefault="00DB115B" w:rsidP="00C2257D">
      <w:r>
        <w:separator/>
      </w:r>
    </w:p>
  </w:footnote>
  <w:footnote w:type="continuationSeparator" w:id="0">
    <w:p w14:paraId="06EC4CDB" w14:textId="77777777" w:rsidR="00DB115B" w:rsidRDefault="00DB115B" w:rsidP="00C22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F7656B"/>
    <w:multiLevelType w:val="hybridMultilevel"/>
    <w:tmpl w:val="44C0ED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57D"/>
    <w:rsid w:val="0014034E"/>
    <w:rsid w:val="009F24EA"/>
    <w:rsid w:val="00C2257D"/>
    <w:rsid w:val="00DB115B"/>
    <w:rsid w:val="00E870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17C2C"/>
  <w15:chartTrackingRefBased/>
  <w15:docId w15:val="{3637DE27-DB27-4FBB-B0D8-1FB626DF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57D"/>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257D"/>
    <w:rPr>
      <w:color w:val="0000FF"/>
      <w:u w:val="single"/>
    </w:rPr>
  </w:style>
  <w:style w:type="paragraph" w:styleId="ListParagraph">
    <w:name w:val="List Paragraph"/>
    <w:basedOn w:val="Normal"/>
    <w:uiPriority w:val="34"/>
    <w:qFormat/>
    <w:rsid w:val="00C2257D"/>
    <w:pPr>
      <w:ind w:left="720"/>
    </w:pPr>
  </w:style>
  <w:style w:type="paragraph" w:styleId="Header">
    <w:name w:val="header"/>
    <w:basedOn w:val="Normal"/>
    <w:link w:val="HeaderChar"/>
    <w:uiPriority w:val="99"/>
    <w:unhideWhenUsed/>
    <w:rsid w:val="00C2257D"/>
    <w:pPr>
      <w:tabs>
        <w:tab w:val="center" w:pos="4153"/>
        <w:tab w:val="right" w:pos="8306"/>
      </w:tabs>
    </w:pPr>
  </w:style>
  <w:style w:type="character" w:customStyle="1" w:styleId="HeaderChar">
    <w:name w:val="Header Char"/>
    <w:basedOn w:val="DefaultParagraphFont"/>
    <w:link w:val="Header"/>
    <w:uiPriority w:val="99"/>
    <w:rsid w:val="00C2257D"/>
    <w:rPr>
      <w:rFonts w:ascii="Calibri" w:hAnsi="Calibri" w:cs="Calibri"/>
      <w:lang w:eastAsia="lv-LV"/>
    </w:rPr>
  </w:style>
  <w:style w:type="paragraph" w:styleId="Footer">
    <w:name w:val="footer"/>
    <w:basedOn w:val="Normal"/>
    <w:link w:val="FooterChar"/>
    <w:uiPriority w:val="99"/>
    <w:unhideWhenUsed/>
    <w:rsid w:val="00C2257D"/>
    <w:pPr>
      <w:tabs>
        <w:tab w:val="center" w:pos="4153"/>
        <w:tab w:val="right" w:pos="8306"/>
      </w:tabs>
    </w:pPr>
  </w:style>
  <w:style w:type="character" w:customStyle="1" w:styleId="FooterChar">
    <w:name w:val="Footer Char"/>
    <w:basedOn w:val="DefaultParagraphFont"/>
    <w:link w:val="Footer"/>
    <w:uiPriority w:val="99"/>
    <w:rsid w:val="00C2257D"/>
    <w:rPr>
      <w:rFonts w:ascii="Calibri" w:hAnsi="Calibri" w:cs="Calibri"/>
      <w:lang w:eastAsia="lv-LV"/>
    </w:rPr>
  </w:style>
  <w:style w:type="paragraph" w:styleId="NormalWeb">
    <w:name w:val="Normal (Web)"/>
    <w:basedOn w:val="Normal"/>
    <w:uiPriority w:val="99"/>
    <w:semiHidden/>
    <w:unhideWhenUsed/>
    <w:rsid w:val="009F24EA"/>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115297">
      <w:bodyDiv w:val="1"/>
      <w:marLeft w:val="0"/>
      <w:marRight w:val="0"/>
      <w:marTop w:val="0"/>
      <w:marBottom w:val="0"/>
      <w:divBdr>
        <w:top w:val="none" w:sz="0" w:space="0" w:color="auto"/>
        <w:left w:val="none" w:sz="0" w:space="0" w:color="auto"/>
        <w:bottom w:val="none" w:sz="0" w:space="0" w:color="auto"/>
        <w:right w:val="none" w:sz="0" w:space="0" w:color="auto"/>
      </w:divBdr>
    </w:div>
    <w:div w:id="188366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ks.barbaks@lg.lv" TargetMode="External"/><Relationship Id="rId13" Type="http://schemas.openxmlformats.org/officeDocument/2006/relationships/hyperlink" Target="mailto:lddk@lddk.lv" TargetMode="External"/><Relationship Id="rId18" Type="http://schemas.openxmlformats.org/officeDocument/2006/relationships/hyperlink" Target="mailto:atzinumi@lddk.lv"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mailto:inese.olafsone@lddk.lv" TargetMode="External"/><Relationship Id="rId17" Type="http://schemas.openxmlformats.org/officeDocument/2006/relationships/hyperlink" Target="mailto:arturs.spigulis@ska.lv" TargetMode="External"/><Relationship Id="rId2" Type="http://schemas.openxmlformats.org/officeDocument/2006/relationships/styles" Target="styles.xml"/><Relationship Id="rId16" Type="http://schemas.openxmlformats.org/officeDocument/2006/relationships/hyperlink" Target="mailto:Intars.Eglitis@em.gov.lv" TargetMode="External"/><Relationship Id="rId20" Type="http://schemas.openxmlformats.org/officeDocument/2006/relationships/hyperlink" Target="mailto:lddk@lddk.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tars.Eglitis@em.gov.lv" TargetMode="External"/><Relationship Id="rId5" Type="http://schemas.openxmlformats.org/officeDocument/2006/relationships/footnotes" Target="footnotes.xml"/><Relationship Id="rId15" Type="http://schemas.openxmlformats.org/officeDocument/2006/relationships/hyperlink" Target="mailto:pasts@em.gov.lv" TargetMode="External"/><Relationship Id="rId23" Type="http://schemas.openxmlformats.org/officeDocument/2006/relationships/theme" Target="theme/theme1.xml"/><Relationship Id="rId10" Type="http://schemas.openxmlformats.org/officeDocument/2006/relationships/hyperlink" Target="mailto:pasts@em.gov.lv" TargetMode="External"/><Relationship Id="rId19" Type="http://schemas.openxmlformats.org/officeDocument/2006/relationships/hyperlink" Target="mailto:inese.olafsone@lddk.lv" TargetMode="External"/><Relationship Id="rId4" Type="http://schemas.openxmlformats.org/officeDocument/2006/relationships/webSettings" Target="webSettings.xml"/><Relationship Id="rId9" Type="http://schemas.openxmlformats.org/officeDocument/2006/relationships/hyperlink" Target="http://www.lg.lv/"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3477</Words>
  <Characters>1982</Characters>
  <Application>Microsoft Office Word</Application>
  <DocSecurity>0</DocSecurity>
  <Lines>16</Lines>
  <Paragraphs>10</Paragraphs>
  <ScaleCrop>false</ScaleCrop>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Intars Eglītis</dc:creator>
  <cp:keywords/>
  <dc:description/>
  <cp:lastModifiedBy>Intars Eglītis</cp:lastModifiedBy>
  <cp:revision>2</cp:revision>
  <dcterms:created xsi:type="dcterms:W3CDTF">2021-10-12T08:43:00Z</dcterms:created>
  <dcterms:modified xsi:type="dcterms:W3CDTF">2021-10-12T08:52:00Z</dcterms:modified>
</cp:coreProperties>
</file>