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23-TA-1199: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Sabiedrības līdzdalības kārtība attīstības plānošanas procesā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sabiedrības līdzdalības kārtību valsts un pašvaldību institūcijas (turpmāk – institūcija) virzītajā attīstības plānošanas procesā, ciktāl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izstrādes deleģējumā un noteikumu projekta 1.punktā noteikts tiesību akta tvērums - attīstības plānošanas dokumenti, tomēr noteikumu projekta 4.punktā ietverta norāde arī uz tiesību aktu projektiem. Savukārt noteikumu projekta 12.punktā norādītas attīstības plānošanas dokumentu projekta izstrādes un īstenošanas procesa stadijas, kurās sabiedrības līdzdalība ir obligāti nodrošināma. Skatot šos punktus kopsakarā, nav skaidrs, kurās tiesību akta projekta stadijās sabiedrības līdzdalība ir obligāta, tāpēc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Šileikiste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2023.gada 13.decembra atzinumā izteica iebildumu, norādot, ka noteikumu projekta 1.punkts ir pretrunā ar projekta 11.punktu (šobrīd 12.punkts). Izziņā norādīts, ka Tieslietu ministrijas iebildums ir ņemts vērā, paskaidrojot, ka ir mainīta noteikumu projekta 4.punkta redakcija un attiecīgi noteikumu projekta 12.punkta (iepriekš 11.punkts) attiecināšana </w:t>
            </w:r>
            <w:r w:rsidR="00000000" w:rsidRPr="00000000" w:rsidDel="00000000">
              <w:rPr>
                <w:u w:val="single"/>
                <w:rtl w:val="0"/>
              </w:rPr>
              <w:t xml:space="preserve">uz tiesību aktiem piemērojama iespēju robežās.</w:t>
            </w:r>
            <w:r w:rsidR="00000000" w:rsidRPr="00000000" w:rsidDel="00000000">
              <w:rPr>
                <w:rtl w:val="0"/>
              </w:rPr>
              <w:t xml:space="preserve"> Tomēr izziņā ietvertais skaidrojums, kas šajā situācijā ir kritiski izšķirošs piemērošanai, nav tiesību akta projekta sastāvdaļa. Tāpēc, lai nodrošinātu vienveidīgu projektā ietverto tiesību normu piemērošanu, aicinām arī anotāciju papildināt ar minēto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Šileikiste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Institūcijai ir tiesības neapstrādāt saņemto priekšlikumu, ja 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20. punkta ievaddaļu papildināt ar norādi arī uz sabiedrības pārstāvja viedokli un iebildumu (ne tikai priekšlikumu), jo atbilstoši projektā ietvertajam regulējumam sabiedrības pārstāvji var izteikt viedokļus, iebildumus un priekšlikumus (piemēram, projekta 10.2. apakšpunkts, 2. pielikums). Tāpat lūdzam atbilstoši precizēt arī projekta anotācijas 1.3. sadaļas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Institūcijai ir tiesības neapstrādāt saņemto </w:t>
            </w:r>
            <w:r w:rsidR="00000000" w:rsidRPr="00000000" w:rsidDel="00000000">
              <w:rPr>
                <w:u w:val="single"/>
                <w:rtl w:val="0"/>
              </w:rPr>
              <w:t xml:space="preserve">viedokli, iebildumu vai</w:t>
            </w:r>
            <w:r w:rsidR="00000000" w:rsidRPr="00000000" w:rsidDel="00000000">
              <w:rPr>
                <w:rtl w:val="0"/>
              </w:rPr>
              <w:t xml:space="preserve"> priekšlikumu, ja 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ir klaji aizskarošs un izaicinošs;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nav salasāms vai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nav sniegts teksta formātā (piemēram, fotogrāfijas, zīmējumi);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nav saistīts ar projekta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Šileikiste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2.pielikumā ietvertās tabulas pēdējās kolonnas nosaukumu papildināt ar norādi arī uz viedokli un izteikt šādā redakcijā: "Skaidrojums, kādā veidā </w:t>
            </w:r>
            <w:r w:rsidR="00000000" w:rsidRPr="00000000" w:rsidDel="00000000">
              <w:rPr>
                <w:u w:val="single"/>
                <w:rtl w:val="0"/>
              </w:rPr>
              <w:t xml:space="preserve">viedoklis</w:t>
            </w:r>
            <w:r w:rsidR="00000000" w:rsidRPr="00000000" w:rsidDel="00000000">
              <w:rPr>
                <w:rtl w:val="0"/>
              </w:rPr>
              <w:t xml:space="preserve">/iebildums/priekšlikums ir ņemts vērā vai ņemts vērā daļēji, vai pamatojums, ja </w:t>
            </w:r>
            <w:r w:rsidR="00000000" w:rsidRPr="00000000" w:rsidDel="00000000">
              <w:rPr>
                <w:u w:val="single"/>
                <w:rtl w:val="0"/>
              </w:rPr>
              <w:t xml:space="preserve">viedoklis</w:t>
            </w:r>
            <w:r w:rsidR="00000000" w:rsidRPr="00000000" w:rsidDel="00000000">
              <w:rPr>
                <w:rtl w:val="0"/>
              </w:rPr>
              <w:t xml:space="preserve">/ iebildums/priekšlikums nav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Šileikiste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26.06.2024.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26.06.2024.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Atzinumi_23-TA-1199.docx</dc:title>
</cp:coreProperties>
</file>

<file path=docProps/custom.xml><?xml version="1.0" encoding="utf-8"?>
<Properties xmlns="http://schemas.openxmlformats.org/officeDocument/2006/custom-properties" xmlns:vt="http://schemas.openxmlformats.org/officeDocument/2006/docPropsVTypes"/>
</file>