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paredzētās normas ir pastāvīgas nevis terminētas, lūdzam papildināt anotācijas 3. sadaļu ar informāciju par programmas finansējumu arī pēc 2026. gada, proti, norādot programmas īstenošanai Zemkopības ministrijas budžetā paredzēto finansējumu arī turpmākajos gados. Vienlaikus lūdzam skaidrot, kā tiks nodrošināta normu īstenošanu ar paplašināto piegādājamo un izdalāmo produktu klāstu pēc 2026. gada, ņemot vērā, ka anotācijā norādītais programmas finansējums 2026. gadā ietver papildu valsts budžeta līdzekļus 2 000 000 </w:t>
            </w:r>
            <w:r w:rsidR="00000000" w:rsidRPr="00000000" w:rsidDel="00000000">
              <w:rPr>
                <w:i w:val="1"/>
                <w:rtl w:val="0"/>
              </w:rPr>
              <w:t xml:space="preserve">euro </w:t>
            </w:r>
            <w:r w:rsidR="00000000" w:rsidRPr="00000000" w:rsidDel="00000000">
              <w:rPr>
                <w:rtl w:val="0"/>
              </w:rPr>
              <w:t xml:space="preserve">apmērā, kas ir vienreizēji piešķirts finansējums un turpmākajiem gadiem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anotācijā norādīto valsts budžeta līdzfinansējuma apmēru, jo no norādītā kopējā finansējuma 6 222 870 </w:t>
            </w:r>
            <w:r w:rsidR="00000000" w:rsidRPr="00000000" w:rsidDel="00000000">
              <w:rPr>
                <w:i w:val="1"/>
                <w:rtl w:val="0"/>
              </w:rPr>
              <w:t xml:space="preserve">euro</w:t>
            </w:r>
            <w:r w:rsidR="00000000" w:rsidRPr="00000000" w:rsidDel="00000000">
              <w:rPr>
                <w:rtl w:val="0"/>
              </w:rPr>
              <w:t xml:space="preserve">, atskaitot ES finansējumu 1 333 981 </w:t>
            </w:r>
            <w:r w:rsidR="00000000" w:rsidRPr="00000000" w:rsidDel="00000000">
              <w:rPr>
                <w:i w:val="1"/>
                <w:rtl w:val="0"/>
              </w:rPr>
              <w:t xml:space="preserve">euro </w:t>
            </w:r>
            <w:r w:rsidR="00000000" w:rsidRPr="00000000" w:rsidDel="00000000">
              <w:rPr>
                <w:rtl w:val="0"/>
              </w:rPr>
              <w:t xml:space="preserve">un terminēto papildu valsts budžeta finansējumu 2 000 000 </w:t>
            </w:r>
            <w:r w:rsidR="00000000" w:rsidRPr="00000000" w:rsidDel="00000000">
              <w:rPr>
                <w:i w:val="1"/>
                <w:rtl w:val="0"/>
              </w:rPr>
              <w:t xml:space="preserve">euro </w:t>
            </w:r>
            <w:r w:rsidR="00000000" w:rsidRPr="00000000" w:rsidDel="00000000">
              <w:rPr>
                <w:rtl w:val="0"/>
              </w:rPr>
              <w:t xml:space="preserve">apmērā, valsts budžeta līdzfinansējums veido 2 888 889 </w:t>
            </w:r>
            <w:r w:rsidR="00000000" w:rsidRPr="00000000" w:rsidDel="00000000">
              <w:rPr>
                <w:i w:val="1"/>
                <w:rtl w:val="0"/>
              </w:rPr>
              <w:t xml:space="preserve">euro </w:t>
            </w:r>
            <w:r w:rsidR="00000000" w:rsidRPr="00000000" w:rsidDel="00000000">
              <w:rPr>
                <w:rtl w:val="0"/>
              </w:rPr>
              <w:t xml:space="preserve">nevis 2 889 889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06.08.2026.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06.08.2026.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Atzinumi_26-TA-704.docx</dc:title>
</cp:coreProperties>
</file>

<file path=docProps/custom.xml><?xml version="1.0" encoding="utf-8"?>
<Properties xmlns="http://schemas.openxmlformats.org/officeDocument/2006/custom-properties" xmlns:vt="http://schemas.openxmlformats.org/officeDocument/2006/docPropsVTypes"/>
</file>