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660 "Energoefektivitātes monitoringa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Energoefektivitātes likuma 12.panta otrās daļas 2.punktam lielā elektroenerģijas patērētāja kritērijs neattiecas uz dzīvojamo namu pārvaldniekiem, kuri ir reģistrējušies Būvniecības informācijas sistēmas dzīvojamo māju pārvaldnieku reģistrā, izņemot gadījumus, kad dzīvojamo māju pārvaldnieki veic komercdarbību, kas nav paredzēta Dzīvojamo māju pārvaldīšanas likumā, un minētās komercdarbības rezultātā dzīvojamo māju pārvaldnieku elektroenerģijas patēriņš pārsniedz šā panta pirmajā daļā noteikto elektroenerģijas patēriņu. Ievērojot minēto, lūdzam precizēt Grozījumu 5.pielikuma (Noteikumu 6.pielikums) nosaukumu, tā, kas atbilst paredzētajam regulējumam, proti, ka 6.pielikuma datus sagatavo un iesniedz ERIS sistēmas operators, nevis pārvaldnieks (lielais elektroenerģijas patērētājs). Lūdzam izteikt minētā pielikuma nosaukumu šādā redakcijā: "Dati par elektroenerģijas patēriņu dzīvojamo māju pārvaldnieku (lielo elektroenerģijas patērētāju) apsaimniekotajos objektos".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Zvirbule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Ierosināto grozījumu 12.punkts paredz izteikt Noteikumu 16.punktu šādā redakcijā: "16. Elektroenerģijas lietotājs, kuram saskaņā ar normatīvajiem aktiem energoefektivitātes jomā ir tiesības iesniegt uzņēmuma energoauditora vai neatkarīga eksperta ēku energoefektivitātes jomā apstiprinātu uzņēmuma elektroenerģijas patēriņa bilanci, to iesniedz Energoresursu informācijas sistēmā aizpildot 8. pielikumu.". Ievērojot to, ka 8.pielikumā norādītos datus sniedz elektroenerģijas lietotājs, kuram elektroenerģijas patēriņa bilanci apstiprina uzņēmuma energoauditors vai neatkarīgs eksperts ēku energoefektivitātes jomā, nevis bilances datus sniedz pats energoauditors vai eksperts, lūdzam precizēt 8.pielikuma nosaukumu šādā redakcijā: "Elektroenerģijas patēriņa bilance, kuru apstiprina uzņēmumu energoauditors vai neatkarīgs eksperts ēku energoefektivitātes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Zvirbule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Energoefektivitātes likuma</w:t>
            </w:r>
            <w:r w:rsidR="00000000" w:rsidRPr="00000000" w:rsidDel="00000000">
              <w:rPr>
                <w:rtl w:val="0"/>
              </w:rPr>
              <w:t xml:space="preserve"> 5. panta ceturto un piekto daļu, 6. panta piekto daļu, 10. panta septīto daļu un 12. panta sesto un piecpadsmito daļu un Standartizācijas likuma 13.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 vārdiem "10. panta septīto daļu" saikļa “un” vietā lietot komatu.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var pieņemt lēmumu, ar ko nosaka pienākumu šo noteikumu 7., 8., 9., 11., 12., 13., 14., 15. punktā termiņu nokavējušai vai pienākumu neizpildījušai personai 30 dienu laikā izpildīt attiecīgās prasības, cik tas nav pretrunā ar Energoefektivitātes likuma 10. panta trīspadsmitajā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grozījumu projekta anotāciju ar informāciju, ka lēmuma neizpildes rezultātā atbildīgā iestāde būs tiesīga piemērot piespiedu naudu. Par piemēru var ņemt 2020. gada 30. aprīļa Energoefektivitātes likuma grozījumu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Ikgadējo enerģijas ietaupījumu pārskatu aizpilda atbilstoši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am un Energoresursu informācijas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8. punktu izteikt šādā redakcijā: "8. Ikgadējo enerģijas ietaupījumu pārskatu iesniedz Energoresursu informācijas sistēmā, iesniedzot 2. pielikumā uzskaitīto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standarta iekļaušanu turpmākajos apakšpunktos nav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Ikgadējo enerģijas ietaupījumu pārskatu </w:t>
            </w:r>
            <w:r w:rsidR="00000000" w:rsidRPr="00000000" w:rsidDel="00000000">
              <w:rPr>
                <w:b w:val="1"/>
                <w:rtl w:val="0"/>
              </w:rPr>
              <w:t xml:space="preserve">iesniedz Energoresursu informācijas sistēmā, iesniedzot 2. pielikumā uzskaitīto informāciju: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informāciju iesniedzot Energoresursu informācijas sistēmā aizpildot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3.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w:t>
            </w:r>
            <w:r w:rsidR="00000000" w:rsidRPr="00000000" w:rsidDel="00000000">
              <w:rPr>
                <w:b w:val="1"/>
                <w:rtl w:val="0"/>
              </w:rPr>
              <w:t xml:space="preserve">Energoresursu informācijas sistēmā, iesniedzot 3.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iestāde, pašvaldība vai cita atvasināta publiska persona, kura ir ieviesusi, bet nav sertificējusi energopārvaldības sistēmu, 30 dienu laikā pēc energopārvaldības sistēmas ieviešanas par to ziņo, Energoresursu informācijas sistēmā iesniedzot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informāciju un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3. pielikumā uzskaitīto informāciju un šādus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iestāde, pašvaldība vai cita atvasināta publiska persona, kura ir ieviesusi, bet nav sertificējusi energopārvaldības sistēmu, 30 dienu laikā pēc energopārvaldības sistēmas ieviešanas par to ziņo </w:t>
            </w:r>
            <w:r w:rsidR="00000000" w:rsidRPr="00000000" w:rsidDel="00000000">
              <w:rPr>
                <w:b w:val="1"/>
                <w:rtl w:val="0"/>
              </w:rPr>
              <w:t xml:space="preserve">Energoresursu informācijas sistēmā, iesniedzot 3. pielikumā uzskaitīto informāciju un šādus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valsts iestādes vadītāja, pašvaldības domes vai citas atvasinātas publiskas personas atbildīgās amatpersonas rīkojumu par energopārvaldības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energoefektivitātes plānu, kurā norādīti noteiktie mērķi, energoefektivitātes indikatori, plānotie pasākumi un to sadalījums pēc prioritātes, kā arī energoefektivitātes pasākumu ieviešanas finansējuma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enerģijas patēriņa monitoringa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Lielais uzņēmums vai lielais elektroenerģijas patērētājs 30 dienu laikā pēc uzņēmuma energoaudita vai atkārtota uzņēmuma energoaudita pārskata nodošanas un pieņemšanas akta parakstīšanas par to ziņo, informāciju iesniedzot Energoresursu informācijas sistēmā aizpildot </w:t>
            </w:r>
            <w:r w:rsidR="00000000" w:rsidRPr="00000000" w:rsidDel="00000000">
              <w:rPr>
                <w:rtl w:val="0"/>
              </w:rPr>
              <w:t xml:space="preserve">4.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4.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Lielais uzņēmums vai lielais elektroenerģijas patērētājs 30 dienu laikā pēc uzņēmuma energoaudita vai atkārtota uzņēmuma energoaudita pārskata nodošanas un pieņemšanas akta parakstīšanas par to ziņo</w:t>
            </w:r>
            <w:r w:rsidR="00000000" w:rsidRPr="00000000" w:rsidDel="00000000">
              <w:rPr>
                <w:b w:val="1"/>
                <w:rtl w:val="0"/>
              </w:rPr>
              <w:t xml:space="preserve"> Energoresursu informācijas sistēmā, iesniedzot 4.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lielajā uzņēmumā vai lielajam elektroenerģijas patērētājam ir ieviesta sertificēta energopārvaldības vai sertificēta papildinātā vides pārvaldības sistēma vai iepriekš minētās sistēmas tiek pārsertificētas, lielais uzņēmums vai lielais elektroenerģijas patērētājs 30 dienu laikā pēc attiecīgā sertifikāta izsniegšanas par to ziņo, informāciju iesniedzot Energoresursu informācijas sistēmā aizpildot </w:t>
            </w:r>
            <w:r w:rsidR="00000000" w:rsidRPr="00000000" w:rsidDel="00000000">
              <w:rPr>
                <w:rtl w:val="0"/>
              </w:rPr>
              <w:t xml:space="preserve">4.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4.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lielajā uzņēmumā vai lielajam elektroenerģijas patērētājam ir ieviesta sertificēta energopārvaldības vai sertificēta papildinātā vides pārvaldības sistēma vai iepriekš minētās sistēmas tiek pārsertificētas, lielais uzņēmums vai lielais elektroenerģijas patērētājs 30 dienu laikā pēc attiecīgā sertifikāta izsniegšanas par to ziņo </w:t>
            </w:r>
            <w:r w:rsidR="00000000" w:rsidRPr="00000000" w:rsidDel="00000000">
              <w:rPr>
                <w:b w:val="1"/>
                <w:rtl w:val="0"/>
              </w:rPr>
              <w:t xml:space="preserve">Energoresursu informācijas sistēmā, iesniedzot 4.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w:t>
            </w:r>
            <w:r w:rsidR="00000000" w:rsidRPr="00000000" w:rsidDel="00000000">
              <w:rPr>
                <w:rtl w:val="0"/>
              </w:rPr>
              <w:t xml:space="preserve">Energoefektivitātes likuma</w:t>
            </w:r>
            <w:r w:rsidR="00000000" w:rsidRPr="00000000" w:rsidDel="00000000">
              <w:rPr>
                <w:rtl w:val="0"/>
              </w:rPr>
              <w:t xml:space="preserve"> 12. panta trīspadsmitajā daļā noteikto pienākumu, datus par iepriekšējo gadu iesniedz Energoresursu informācijas sistēmā aizpildot </w:t>
            </w:r>
            <w:r w:rsidR="00000000" w:rsidRPr="00000000" w:rsidDel="00000000">
              <w:rPr>
                <w:rtl w:val="0"/>
              </w:rPr>
              <w:t xml:space="preserve">5. </w:t>
            </w:r>
            <w:r w:rsidR="00000000" w:rsidRPr="00000000" w:rsidDel="00000000">
              <w:rPr>
                <w:rtl w:val="0"/>
              </w:rPr>
              <w:t xml:space="preserve">pielikumu</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līdz tekošā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15. punktu izteikt šādā redakcijā: "15. Sistēmas operators, izpildot Energoefektivitātes likuma 12. panta trīspadsmitajā daļā noteikto pienākumu, datus par iepriekšējo gadu iesniedz Energoresursu informācijas sistēmā līdz kalendārā gada 31. janvārim, aizpildot 5. un 6.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Energoefektivitātes likuma 12. panta trīspadsmitajā daļā noteikto pienākumu, datus par iepriekšējo gadu iesniedz Energoresursu informācijas sistēmā </w:t>
            </w:r>
            <w:r w:rsidR="00000000" w:rsidRPr="00000000" w:rsidDel="00000000">
              <w:rPr>
                <w:b w:val="1"/>
                <w:rtl w:val="0"/>
              </w:rPr>
              <w:t xml:space="preserve">līdz kalendārā gada 31. janvārim, aizpildot 5. un 6.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aizpildot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katru gadu līdz 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15.</w:t>
            </w:r>
            <w:r w:rsidR="00000000" w:rsidRPr="00000000" w:rsidDel="00000000">
              <w:rPr>
                <w:vertAlign w:val="superscript"/>
                <w:rtl w:val="0"/>
              </w:rPr>
              <w:t xml:space="preserve">1</w:t>
            </w:r>
            <w:r w:rsidR="00000000" w:rsidRPr="00000000" w:rsidDel="00000000">
              <w:rPr>
                <w:rtl w:val="0"/>
              </w:rPr>
              <w:t xml:space="preserve"> punktu šādā redakcijā: "15.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katru gadu līdz 1.decembrim, aizpildot 7.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w:t>
            </w:r>
            <w:r w:rsidR="00000000" w:rsidRPr="00000000" w:rsidDel="00000000">
              <w:rPr>
                <w:b w:val="1"/>
                <w:rtl w:val="0"/>
              </w:rPr>
              <w:t xml:space="preserve">katru gadu līdz 1.decembrim, aizpildot 7.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lietotājs, kuram saskaņā ar normatīvajiem aktiem energoefektivitātes jomā ir tiesības iesniegt uzņēmuma energoauditora vai neatkarīga eksperta ēku energoefektivitātes jomā apstiprinātu uzņēmuma elektroenerģijas patēriņa bilanci, to iesniedz Energoresursu informācijas sistēmā aizpildot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"patēriņa bilanci," ar tekstu "to iesniedz Energoresursu informācijas sistēmā, aizpildot 8.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lietotājs, kuram saskaņā ar normatīvajiem aktiem energoefektivitātes jomā ir tiesības iesniegt uzņēmuma energoauditora vai neatkarīga eksperta ēku energoefektivitātes jomā apstiprinātu uzņēmuma elektroenerģijas patēriņa bilanci, </w:t>
            </w:r>
            <w:r w:rsidR="00000000" w:rsidRPr="00000000" w:rsidDel="00000000">
              <w:rPr>
                <w:b w:val="1"/>
                <w:rtl w:val="0"/>
              </w:rPr>
              <w:t xml:space="preserve">to iesniedz Energoresursu informācijas sistēmā, aizpildot 8.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minētais pienākums 2022. gadā ir izpildāms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24. punktu, jo pārejas periods dokumentu iesniegšanai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Radziņš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23-TA-1231</w:t>
    </w:r>
    <w:r>
      <w:br/>
    </w:r>
    <w:r w:rsidR="00000000" w:rsidRPr="00000000" w:rsidDel="00000000">
      <w:rPr>
        <w:rtl w:val="0"/>
      </w:rPr>
      <w:t xml:space="preserve">Izdrukāts 30.01.2024. 23.49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23-TA-1231</w:t>
    </w:r>
    <w:r>
      <w:br/>
    </w:r>
    <w:r w:rsidR="00000000" w:rsidRPr="00000000" w:rsidDel="00000000">
      <w:rPr>
        <w:rtl w:val="0"/>
      </w:rPr>
      <w:t xml:space="preserve">Izdrukāts 30.01.2024. 23.49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Atzinumi_23-TA-1231.docx</dc:title>
</cp:coreProperties>
</file>

<file path=docProps/custom.xml><?xml version="1.0" encoding="utf-8"?>
<Properties xmlns="http://schemas.openxmlformats.org/officeDocument/2006/custom-properties" xmlns:vt="http://schemas.openxmlformats.org/officeDocument/2006/docPropsVTypes"/>
</file>