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22. marta noteikumos Nr. 174 "Noteikumi par sabiedrisko ūdenssaimniecības pakalpojumu sniegšanu un lietošanu"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sniedz, izmanto un pārtrauc sniegt sabiedriskos ūdenssaimniecības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1.2.apakšpunktā norādītā 1.1.apakšpunkta grozītā redakcija neatšķiras no patlaban spēkā esošās.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4</w:t>
            </w:r>
            <w:r w:rsidR="00000000" w:rsidRPr="00000000" w:rsidDel="00000000">
              <w:rPr>
                <w:rtl w:val="0"/>
              </w:rPr>
              <w:t xml:space="preserve"> Ūdens zudumus un to samazināšanas potenciālu pakalpojumu sniedzējs novērtē centralizētajām ūdensapgādes sistēmām, kurās padotais  ūdens apjoms ir 3 650 000 m</w:t>
            </w:r>
            <w:r w:rsidR="00000000" w:rsidRPr="00000000" w:rsidDel="00000000">
              <w:rPr>
                <w:vertAlign w:val="superscript"/>
                <w:rtl w:val="0"/>
              </w:rPr>
              <w:t xml:space="preserve">3</w:t>
            </w:r>
            <w:r w:rsidR="00000000" w:rsidRPr="00000000" w:rsidDel="00000000">
              <w:rPr>
                <w:rtl w:val="0"/>
              </w:rPr>
              <w:t xml:space="preserve"> gadā  vai lielāks, vai kuras tiek izmantotas pakalpojumu nodrošināšanai 50 000 vai vairāk cilvēkiem.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nebūtu iekļaujams 59.</w:t>
            </w:r>
            <w:r w:rsidR="00000000" w:rsidRPr="00000000" w:rsidDel="00000000">
              <w:rPr>
                <w:vertAlign w:val="superscript"/>
                <w:rtl w:val="0"/>
              </w:rPr>
              <w:t xml:space="preserve">9</w:t>
            </w:r>
            <w:r w:rsidR="00000000" w:rsidRPr="00000000" w:rsidDel="00000000">
              <w:rPr>
                <w:rtl w:val="0"/>
              </w:rPr>
              <w:t xml:space="preserve"> punkts, jo tas daļēji dublē 59.</w:t>
            </w:r>
            <w:r w:rsidR="00000000" w:rsidRPr="00000000" w:rsidDel="00000000">
              <w:rPr>
                <w:vertAlign w:val="superscript"/>
                <w:rtl w:val="0"/>
              </w:rPr>
              <w:t xml:space="preserve">4</w:t>
            </w:r>
            <w:r w:rsidR="00000000" w:rsidRPr="00000000" w:rsidDel="00000000">
              <w:rPr>
                <w:rtl w:val="0"/>
              </w:rPr>
              <w:t xml:space="preserve"> un 59.</w:t>
            </w:r>
            <w:r w:rsidR="00000000" w:rsidRPr="00000000" w:rsidDel="00000000">
              <w:rPr>
                <w:vertAlign w:val="superscript"/>
                <w:rtl w:val="0"/>
              </w:rPr>
              <w:t xml:space="preserve">5</w:t>
            </w:r>
            <w:r w:rsidR="00000000" w:rsidRPr="00000000" w:rsidDel="00000000">
              <w:rPr>
                <w:rtl w:val="0"/>
              </w:rPr>
              <w:t xml:space="preserve"> punktos paredzēto un rada papildu neskaidrības par to, kas īsti ir jānovērtē – ūdens zudumi kā ūdens zudumu koeficients, jebšu ūdens zudumu apmērs, kura aprēķins nav nodefinēts. Tā vietā iesakām papildināt Noteikumu projekta 59.</w:t>
            </w:r>
            <w:r w:rsidR="00000000" w:rsidRPr="00000000" w:rsidDel="00000000">
              <w:rPr>
                <w:vertAlign w:val="superscript"/>
                <w:rtl w:val="0"/>
              </w:rPr>
              <w:t xml:space="preserve">4</w:t>
            </w:r>
            <w:r w:rsidR="00000000" w:rsidRPr="00000000" w:rsidDel="00000000">
              <w:rPr>
                <w:rtl w:val="0"/>
              </w:rPr>
              <w:t xml:space="preserve"> un 59.</w:t>
            </w:r>
            <w:r w:rsidR="00000000" w:rsidRPr="00000000" w:rsidDel="00000000">
              <w:rPr>
                <w:vertAlign w:val="superscript"/>
                <w:rtl w:val="0"/>
              </w:rPr>
              <w:t xml:space="preserve">5</w:t>
            </w:r>
            <w:r w:rsidR="00000000" w:rsidRPr="00000000" w:rsidDel="00000000">
              <w:rPr>
                <w:rtl w:val="0"/>
              </w:rPr>
              <w:t xml:space="preserve"> punktus, tajos norādot uz nepieciešamību novērtēt arī ūdens zudumu rašanās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4</w:t>
            </w:r>
            <w:r w:rsidR="00000000" w:rsidRPr="00000000" w:rsidDel="00000000">
              <w:rPr>
                <w:rtl w:val="0"/>
              </w:rPr>
              <w:t xml:space="preserve"> Ūdens zudumus, to rašanās iemeslus un samazināšanas potenciālu pakalpojumu sniedzējs novērtē centralizētajām ūdensapgādes sistēmām, kurās padotais ūdens apjoms ir 3 650 000 m</w:t>
            </w:r>
            <w:r w:rsidR="00000000" w:rsidRPr="00000000" w:rsidDel="00000000">
              <w:rPr>
                <w:vertAlign w:val="superscript"/>
                <w:rtl w:val="0"/>
              </w:rPr>
              <w:t xml:space="preserve">3</w:t>
            </w:r>
            <w:r w:rsidR="00000000" w:rsidRPr="00000000" w:rsidDel="00000000">
              <w:rPr>
                <w:rtl w:val="0"/>
              </w:rPr>
              <w:t xml:space="preserve"> gadā vai lielāks, vai kuras tiek izmantotas pakalpojumu nodrošināšanai 50 000 vai vairāk cilvēkiem.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5</w:t>
            </w:r>
            <w:r w:rsidR="00000000" w:rsidRPr="00000000" w:rsidDel="00000000">
              <w:rPr>
                <w:rtl w:val="0"/>
              </w:rPr>
              <w:t xml:space="preserve"> Pakalpojumu sniedzējs ir tiesīgs veikt ūdens zudumu un to samazināšanas potenciāla novērtēšanu centralizētajām ūdensapgādes sistēmām, kurās padotā  ūdens apjoms ir mazāks nekā 3 650  000 m</w:t>
            </w:r>
            <w:r w:rsidR="00000000" w:rsidRPr="00000000" w:rsidDel="00000000">
              <w:rPr>
                <w:vertAlign w:val="superscript"/>
                <w:rtl w:val="0"/>
              </w:rPr>
              <w:t xml:space="preserve">3</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Noteikumu projektā nav nepieciešams iekļaut šāda veida uz brīvprātības principu balstītas tiesības, jo tās no vienas puses nerada papildu stimulu zudumu novērtēšanai mazākās sistēmās un no otras puses ir pašsaprotamas – jebkurš ūdenssaimniecības pakalpojumu sniedzējs var (un saimnieciski domājot to noteiktām sistēmām arī dara) savām ūdensapgādes sistēmām novērtēt ūdens zudumus un to samazināšanas potenciālu, līdzīgi kā pakalpojumu sniedzējs var veikt jebkurus citus ar ūdenssaimniecības sistēmu darbības novērtēšanu saistītus aprēķinus. Ja Noteikumu projektā ir plānots paredzēt regulējumu arī attiecībā uz zudumu novērtēšanu mazākām sistēmām nekā 54.</w:t>
            </w:r>
            <w:r w:rsidR="00000000" w:rsidRPr="00000000" w:rsidDel="00000000">
              <w:rPr>
                <w:vertAlign w:val="superscript"/>
                <w:rtl w:val="0"/>
              </w:rPr>
              <w:t xml:space="preserve">4</w:t>
            </w:r>
            <w:r w:rsidR="00000000" w:rsidRPr="00000000" w:rsidDel="00000000">
              <w:rPr>
                <w:rtl w:val="0"/>
              </w:rPr>
              <w:t xml:space="preserve"> punktā norādīts ar mērķi veicināt zudumu novērtēšanu, tad iesakām veidot tiesību normu, kas ietvertu gadījumus, kad šāds novērtējums veicams pēc kompetento institūciju (pašvaldības vai Regulatora)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5</w:t>
            </w:r>
            <w:r w:rsidR="00000000" w:rsidRPr="00000000" w:rsidDel="00000000">
              <w:rPr>
                <w:rtl w:val="0"/>
              </w:rPr>
              <w:t xml:space="preserve"> Ūdenssaimniecības pakalpojumu sniedzējiem ir pienākums veikt ūdens zudumu, to rašanās iemeslu un samazināšanas potenciāla novērtēšanu centralizētajām ūdensapgādes sistēmām, kurās padotā ūdens apjoms ir mazāks nekā 3 650 000 m</w:t>
            </w:r>
            <w:r w:rsidR="00000000" w:rsidRPr="00000000" w:rsidDel="00000000">
              <w:rPr>
                <w:vertAlign w:val="superscript"/>
                <w:rtl w:val="0"/>
              </w:rPr>
              <w:t xml:space="preserve">3</w:t>
            </w:r>
            <w:r w:rsidR="00000000" w:rsidRPr="00000000" w:rsidDel="00000000">
              <w:rPr>
                <w:rtl w:val="0"/>
              </w:rPr>
              <w:t xml:space="preserve"> gadā, ja to pieprasa pašvaldība, kuras administratīvajā teritorijā atrodas attiecīgās centralizētās ūdensapgādes sistēmas, vai Sabiedrisko pakalpojumu regulēšanas komisija, ja šo pakalpojumu sniegšana tiek regulēta saskaņā ar Ūdenssaimniecības pakalpojumu likuma 5.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6</w:t>
            </w:r>
            <w:r w:rsidR="00000000" w:rsidRPr="00000000" w:rsidDel="00000000">
              <w:rPr>
                <w:rtl w:val="0"/>
              </w:rPr>
              <w:t xml:space="preserve"> Ūdens zudumus izsaka kā ūdens zudumu koeficientu m</w:t>
            </w:r>
            <w:r w:rsidR="00000000" w:rsidRPr="00000000" w:rsidDel="00000000">
              <w:rPr>
                <w:vertAlign w:val="superscript"/>
                <w:rtl w:val="0"/>
              </w:rPr>
              <w:t xml:space="preserve">3</w:t>
            </w:r>
            <w:r w:rsidR="00000000" w:rsidRPr="00000000" w:rsidDel="00000000">
              <w:rPr>
                <w:rtl w:val="0"/>
              </w:rPr>
              <w:t xml:space="preserve">/km/gadā, kuru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 Q/L,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 ūdens zudumu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 pakalpojumu sniedzēja īpašumā, valdījumā vai turējumā esošo tīklu garums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reālie ūdens zudumi (m</w:t>
            </w:r>
            <w:r w:rsidR="00000000" w:rsidRPr="00000000" w:rsidDel="00000000">
              <w:rPr>
                <w:vertAlign w:val="superscript"/>
                <w:rtl w:val="0"/>
              </w:rPr>
              <w:t xml:space="preserve">3</w:t>
            </w:r>
            <w:r w:rsidR="00000000" w:rsidRPr="00000000" w:rsidDel="00000000">
              <w:rPr>
                <w:rtl w:val="0"/>
              </w:rPr>
              <w:t xml:space="preserve">/gadā), ko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Q</w:t>
            </w:r>
            <w:r w:rsidR="00000000" w:rsidRPr="00000000" w:rsidDel="00000000">
              <w:rPr>
                <w:vertAlign w:val="subscript"/>
                <w:rtl w:val="0"/>
              </w:rPr>
              <w:t xml:space="preserve">ŪR</w:t>
            </w:r>
            <w:r w:rsidR="00000000" w:rsidRPr="00000000" w:rsidDel="00000000">
              <w:rPr>
                <w:rtl w:val="0"/>
              </w:rPr>
              <w:t xml:space="preserve"> - Q</w:t>
            </w:r>
            <w:r w:rsidR="00000000" w:rsidRPr="00000000" w:rsidDel="00000000">
              <w:rPr>
                <w:vertAlign w:val="subscript"/>
                <w:rtl w:val="0"/>
              </w:rPr>
              <w:t xml:space="preserve">ŪP</w:t>
            </w:r>
            <w:r w:rsidR="00000000" w:rsidRPr="00000000" w:rsidDel="00000000">
              <w:rPr>
                <w:rtl w:val="0"/>
              </w:rPr>
              <w:t xml:space="preserve"> –(N</w:t>
            </w:r>
            <w:r w:rsidR="00000000" w:rsidRPr="00000000" w:rsidDel="00000000">
              <w:rPr>
                <w:vertAlign w:val="subscript"/>
                <w:rtl w:val="0"/>
              </w:rPr>
              <w:t xml:space="preserve">SK</w:t>
            </w:r>
            <w:r w:rsidR="00000000" w:rsidRPr="00000000" w:rsidDel="00000000">
              <w:rPr>
                <w:rtl w:val="0"/>
              </w:rPr>
              <w:t xml:space="preserve">+N</w:t>
            </w:r>
            <w:r w:rsidR="00000000" w:rsidRPr="00000000" w:rsidDel="00000000">
              <w:rPr>
                <w:vertAlign w:val="subscript"/>
                <w:rtl w:val="0"/>
              </w:rPr>
              <w:t xml:space="preserve">TEH</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ŪR</w:t>
            </w:r>
            <w:r w:rsidR="00000000" w:rsidRPr="00000000" w:rsidDel="00000000">
              <w:rPr>
                <w:rtl w:val="0"/>
              </w:rPr>
              <w:t xml:space="preserve"> – kopējais centralizētajā ūdensapgādes sistēmā padotā ūdens apjoms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ŪP</w:t>
            </w:r>
            <w:r w:rsidR="00000000" w:rsidRPr="00000000" w:rsidDel="00000000">
              <w:rPr>
                <w:rtl w:val="0"/>
              </w:rPr>
              <w:t xml:space="preserve"> – pakalpojumu lietotājiem piegādātais ūdens apjoms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w:t>
            </w:r>
            <w:r w:rsidR="00000000" w:rsidRPr="00000000" w:rsidDel="00000000">
              <w:rPr>
                <w:vertAlign w:val="subscript"/>
                <w:rtl w:val="0"/>
              </w:rPr>
              <w:t xml:space="preserve">SK</w:t>
            </w:r>
            <w:r w:rsidR="00000000" w:rsidRPr="00000000" w:rsidDel="00000000">
              <w:rPr>
                <w:rtl w:val="0"/>
              </w:rPr>
              <w:t xml:space="preserve"> –  neapmaksātais ūdens apjoms pakalpojumu sniedzēja ūdensapgādes un kanalizācijas tīklu skalošanas vajadzībām, rezervuāru un ūdenstorņu ekspluatācijas vajadzībām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w:t>
            </w:r>
            <w:r w:rsidR="00000000" w:rsidRPr="00000000" w:rsidDel="00000000">
              <w:rPr>
                <w:vertAlign w:val="subscript"/>
                <w:rtl w:val="0"/>
              </w:rPr>
              <w:t xml:space="preserve">TEH</w:t>
            </w:r>
            <w:r w:rsidR="00000000" w:rsidRPr="00000000" w:rsidDel="00000000">
              <w:rPr>
                <w:vertAlign w:val="subscript"/>
                <w:rtl w:val="0"/>
              </w:rPr>
              <w:t xml:space="preserve">  </w:t>
            </w:r>
            <w:r w:rsidR="00000000" w:rsidRPr="00000000" w:rsidDel="00000000">
              <w:rPr>
                <w:rtl w:val="0"/>
              </w:rPr>
              <w:t xml:space="preserve">– neapmaksātais ūdens apjoms pakalpojumu sniedzēja infrastruktūras objektos un tehnoloģiskam pašpatēriņam (m</w:t>
            </w:r>
            <w:r w:rsidR="00000000" w:rsidRPr="00000000" w:rsidDel="00000000">
              <w:rPr>
                <w:vertAlign w:val="superscript"/>
                <w:rtl w:val="0"/>
              </w:rPr>
              <w:t xml:space="preserve">3</w:t>
            </w:r>
            <w:r w:rsidR="00000000" w:rsidRPr="00000000" w:rsidDel="00000000">
              <w:rPr>
                <w:rtl w:val="0"/>
              </w:rPr>
              <w:t xml:space="preserve">/gadā).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Skaidrības nolūkos iesakām 59.</w:t>
            </w:r>
            <w:r w:rsidR="00000000" w:rsidRPr="00000000" w:rsidDel="00000000">
              <w:rPr>
                <w:vertAlign w:val="superscript"/>
                <w:rtl w:val="0"/>
              </w:rPr>
              <w:t xml:space="preserve">6</w:t>
            </w:r>
            <w:r w:rsidR="00000000" w:rsidRPr="00000000" w:rsidDel="00000000">
              <w:rPr>
                <w:rtl w:val="0"/>
              </w:rPr>
              <w:t xml:space="preserve"> punktā ievietot norādes uz to, ka konkrētā formula paredzēta ūdens zudumu novērtēšanai centralizētajā ūdensapgādes sistēmā un ka aprēķinā izmantojamais tīklu garums ir attiecināms tieši uz centralizēto ūdensapgādes sistēmu (nevis uz komersantu kopumā vai cita veida tīkliem). Līdzīgu precizējumu aicinām veikt arī Noteikumu projekta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N</w:t>
            </w:r>
            <w:r w:rsidR="00000000" w:rsidRPr="00000000" w:rsidDel="00000000">
              <w:rPr>
                <w:vertAlign w:val="subscript"/>
                <w:rtl w:val="0"/>
              </w:rPr>
              <w:t xml:space="preserve">SK</w:t>
            </w:r>
            <w:r w:rsidR="00000000" w:rsidRPr="00000000" w:rsidDel="00000000">
              <w:rPr>
                <w:rtl w:val="0"/>
              </w:rPr>
              <w:t xml:space="preserve"> skaidrojumā pēc būtības ir detalizētāk ietverts arī tas, kas vispārīgāk paredzēts N</w:t>
            </w:r>
            <w:r w:rsidR="00000000" w:rsidRPr="00000000" w:rsidDel="00000000">
              <w:rPr>
                <w:vertAlign w:val="subscript"/>
                <w:rtl w:val="0"/>
              </w:rPr>
              <w:t xml:space="preserve">TEH</w:t>
            </w:r>
            <w:r w:rsidR="00000000" w:rsidRPr="00000000" w:rsidDel="00000000">
              <w:rPr>
                <w:rtl w:val="0"/>
              </w:rPr>
              <w:t xml:space="preserve"> pozīcijas skaidrojumā. Iesakām apvienot un reālo ūdens zudumu aprēķina formulā ieviest tikai vienu neapmaksātā ūdens pozīciju – N</w:t>
            </w:r>
            <w:r w:rsidR="00000000" w:rsidRPr="00000000" w:rsidDel="00000000">
              <w:rPr>
                <w:vertAlign w:val="subscript"/>
                <w:rtl w:val="0"/>
              </w:rPr>
              <w:t xml:space="preserve">TEH</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jāapvieno arī 59.</w:t>
            </w:r>
            <w:r w:rsidR="00000000" w:rsidRPr="00000000" w:rsidDel="00000000">
              <w:rPr>
                <w:vertAlign w:val="superscript"/>
                <w:rtl w:val="0"/>
              </w:rPr>
              <w:t xml:space="preserve">7</w:t>
            </w:r>
            <w:r w:rsidR="00000000" w:rsidRPr="00000000" w:rsidDel="00000000">
              <w:rPr>
                <w:rtl w:val="0"/>
              </w:rPr>
              <w:t xml:space="preserve">1. un 59.</w:t>
            </w:r>
            <w:r w:rsidR="00000000" w:rsidRPr="00000000" w:rsidDel="00000000">
              <w:rPr>
                <w:vertAlign w:val="superscript"/>
                <w:rtl w:val="0"/>
              </w:rPr>
              <w:t xml:space="preserve">7</w:t>
            </w:r>
            <w:r w:rsidR="00000000" w:rsidRPr="00000000" w:rsidDel="00000000">
              <w:rPr>
                <w:rtl w:val="0"/>
              </w:rPr>
              <w:t xml:space="preserve">2.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atstāj abas pozīcijas (N</w:t>
            </w:r>
            <w:r w:rsidR="00000000" w:rsidRPr="00000000" w:rsidDel="00000000">
              <w:rPr>
                <w:vertAlign w:val="subscript"/>
                <w:rtl w:val="0"/>
              </w:rPr>
              <w:t xml:space="preserve">SK</w:t>
            </w:r>
            <w:r w:rsidR="00000000" w:rsidRPr="00000000" w:rsidDel="00000000">
              <w:rPr>
                <w:rtl w:val="0"/>
              </w:rPr>
              <w:t xml:space="preserve"> un N</w:t>
            </w:r>
            <w:r w:rsidR="00000000" w:rsidRPr="00000000" w:rsidDel="00000000">
              <w:rPr>
                <w:vertAlign w:val="subscript"/>
                <w:rtl w:val="0"/>
              </w:rPr>
              <w:t xml:space="preserve">TEH</w:t>
            </w:r>
            <w:r w:rsidR="00000000" w:rsidRPr="00000000" w:rsidDel="00000000">
              <w:rPr>
                <w:rtl w:val="0"/>
              </w:rPr>
              <w:t xml:space="preserve">), tad Noteikumu projektā nepieciešams detalizētāks skaidrojums pie N</w:t>
            </w:r>
            <w:r w:rsidR="00000000" w:rsidRPr="00000000" w:rsidDel="00000000">
              <w:rPr>
                <w:vertAlign w:val="subscript"/>
                <w:rtl w:val="0"/>
              </w:rPr>
              <w:t xml:space="preserve">TEH</w:t>
            </w:r>
            <w:r w:rsidR="00000000" w:rsidRPr="00000000" w:rsidDel="00000000">
              <w:rPr>
                <w:rtl w:val="0"/>
              </w:rPr>
              <w:t xml:space="preserve">, lai būtu nepārprotami skaidrs, ar ko tas atšķiras no N</w:t>
            </w:r>
            <w:r w:rsidR="00000000" w:rsidRPr="00000000" w:rsidDel="00000000">
              <w:rPr>
                <w:vertAlign w:val="subscript"/>
                <w:rtl w:val="0"/>
              </w:rPr>
              <w:t xml:space="preserve">SK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6</w:t>
            </w:r>
            <w:r w:rsidR="00000000" w:rsidRPr="00000000" w:rsidDel="00000000">
              <w:rPr>
                <w:rtl w:val="0"/>
              </w:rPr>
              <w:t xml:space="preserve"> Ūdens zudumus centralizētajā ūdensapgādes sistēmā izsaka kā ūdens zudumu koeficientu m</w:t>
            </w:r>
            <w:r w:rsidR="00000000" w:rsidRPr="00000000" w:rsidDel="00000000">
              <w:rPr>
                <w:vertAlign w:val="superscript"/>
                <w:rtl w:val="0"/>
              </w:rPr>
              <w:t xml:space="preserve">3</w:t>
            </w:r>
            <w:r w:rsidR="00000000" w:rsidRPr="00000000" w:rsidDel="00000000">
              <w:rPr>
                <w:rtl w:val="0"/>
              </w:rPr>
              <w:t xml:space="preserve">/km/gadā, kuru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 Q/L,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zudumu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 sniedzēja īpašumā, valdījumā vai turējumā esošo centralizētās ūdensapgādes sistēmas tīklu garums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reālie ūdens zudumi (m</w:t>
            </w:r>
            <w:r w:rsidR="00000000" w:rsidRPr="00000000" w:rsidDel="00000000">
              <w:rPr>
                <w:vertAlign w:val="superscript"/>
                <w:rtl w:val="0"/>
              </w:rPr>
              <w:t xml:space="preserve">3</w:t>
            </w:r>
            <w:r w:rsidR="00000000" w:rsidRPr="00000000" w:rsidDel="00000000">
              <w:rPr>
                <w:rtl w:val="0"/>
              </w:rPr>
              <w:t xml:space="preserve">/gadā), ko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Q</w:t>
            </w:r>
            <w:r w:rsidR="00000000" w:rsidRPr="00000000" w:rsidDel="00000000">
              <w:rPr>
                <w:vertAlign w:val="subscript"/>
                <w:rtl w:val="0"/>
              </w:rPr>
              <w:t xml:space="preserve">ŪR</w:t>
            </w:r>
            <w:r w:rsidR="00000000" w:rsidRPr="00000000" w:rsidDel="00000000">
              <w:rPr>
                <w:rtl w:val="0"/>
              </w:rPr>
              <w:t xml:space="preserve"> - Q</w:t>
            </w:r>
            <w:r w:rsidR="00000000" w:rsidRPr="00000000" w:rsidDel="00000000">
              <w:rPr>
                <w:vertAlign w:val="subscript"/>
                <w:rtl w:val="0"/>
              </w:rPr>
              <w:t xml:space="preserve">ŪP</w:t>
            </w:r>
            <w:r w:rsidR="00000000" w:rsidRPr="00000000" w:rsidDel="00000000">
              <w:rPr>
                <w:rtl w:val="0"/>
              </w:rPr>
              <w:t xml:space="preserve"> - N</w:t>
            </w:r>
            <w:r w:rsidR="00000000" w:rsidRPr="00000000" w:rsidDel="00000000">
              <w:rPr>
                <w:vertAlign w:val="subscript"/>
                <w:rtl w:val="0"/>
              </w:rPr>
              <w:t xml:space="preserve">TEH</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ŪR</w:t>
            </w:r>
            <w:r w:rsidR="00000000" w:rsidRPr="00000000" w:rsidDel="00000000">
              <w:rPr>
                <w:rtl w:val="0"/>
              </w:rPr>
              <w:t xml:space="preserve"> – kopējais centralizētajā ūdensapgādes sistēmā padotā ūdens apjoms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ŪP</w:t>
            </w:r>
            <w:r w:rsidR="00000000" w:rsidRPr="00000000" w:rsidDel="00000000">
              <w:rPr>
                <w:rtl w:val="0"/>
              </w:rPr>
              <w:t xml:space="preserve"> – pakalpojumu lietotājiem piegādātais ūdens apjoms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w:t>
            </w:r>
            <w:r w:rsidR="00000000" w:rsidRPr="00000000" w:rsidDel="00000000">
              <w:rPr>
                <w:vertAlign w:val="subscript"/>
                <w:rtl w:val="0"/>
              </w:rPr>
              <w:t xml:space="preserve">TEH</w:t>
            </w:r>
            <w:r w:rsidR="00000000" w:rsidRPr="00000000" w:rsidDel="00000000">
              <w:rPr>
                <w:rtl w:val="0"/>
              </w:rPr>
              <w:t xml:space="preserve">  – neapmaksātais ūdens apjoms pakalpojumu sniedzēja infrastruktūras objektos un tehnoloģiskajam pašpatēriņam (pakalpojumu sniedzēja ūdensapgādes un kanalizācijas tīklu skalošanas vajadzībām, rezervuāru un ūdenstorņu ekspluatācijas vajadzībām u.c.) (m</w:t>
            </w:r>
            <w:r w:rsidR="00000000" w:rsidRPr="00000000" w:rsidDel="00000000">
              <w:rPr>
                <w:vertAlign w:val="superscript"/>
                <w:rtl w:val="0"/>
              </w:rPr>
              <w:t xml:space="preserve">3</w:t>
            </w:r>
            <w:r w:rsidR="00000000" w:rsidRPr="00000000" w:rsidDel="00000000">
              <w:rPr>
                <w:rtl w:val="0"/>
              </w:rPr>
              <w:t xml:space="preserve">/gadā).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7</w:t>
            </w:r>
            <w:r w:rsidR="00000000" w:rsidRPr="00000000" w:rsidDel="00000000">
              <w:rPr>
                <w:rtl w:val="0"/>
              </w:rPr>
              <w:t xml:space="preserve"> Lai iegūtu ūdens zudumu koeficienta un reālo ūdens zudumu aprēķinam nepieciešamos datus, ūdenssaimniecības pakalpojumu 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tiek ņemts vērā priekšlikums 59.</w:t>
            </w:r>
            <w:r w:rsidR="00000000" w:rsidRPr="00000000" w:rsidDel="00000000">
              <w:rPr>
                <w:vertAlign w:val="superscript"/>
                <w:rtl w:val="0"/>
              </w:rPr>
              <w:t xml:space="preserve">6</w:t>
            </w:r>
            <w:r w:rsidR="00000000" w:rsidRPr="00000000" w:rsidDel="00000000">
              <w:rPr>
                <w:rtl w:val="0"/>
              </w:rPr>
              <w:t xml:space="preserve"> punktā reālo zudumu aprēķinā atstāt tikai vienu neapmaksātā ūdens pozīciju (N</w:t>
            </w:r>
            <w:r w:rsidR="00000000" w:rsidRPr="00000000" w:rsidDel="00000000">
              <w:rPr>
                <w:vertAlign w:val="subscript"/>
                <w:rtl w:val="0"/>
              </w:rPr>
              <w:t xml:space="preserve">TEH</w:t>
            </w:r>
            <w:r w:rsidR="00000000" w:rsidRPr="00000000" w:rsidDel="00000000">
              <w:rPr>
                <w:rtl w:val="0"/>
              </w:rPr>
              <w:t xml:space="preserve">), tad nepieciešams apvienot 59.</w:t>
            </w:r>
            <w:r w:rsidR="00000000" w:rsidRPr="00000000" w:rsidDel="00000000">
              <w:rPr>
                <w:vertAlign w:val="superscript"/>
                <w:rtl w:val="0"/>
              </w:rPr>
              <w:t xml:space="preserve">7</w:t>
            </w:r>
            <w:r w:rsidR="00000000" w:rsidRPr="00000000" w:rsidDel="00000000">
              <w:rPr>
                <w:rtl w:val="0"/>
              </w:rPr>
              <w:t xml:space="preserve">1. un 59.</w:t>
            </w:r>
            <w:r w:rsidR="00000000" w:rsidRPr="00000000" w:rsidDel="00000000">
              <w:rPr>
                <w:vertAlign w:val="superscript"/>
                <w:rtl w:val="0"/>
              </w:rPr>
              <w:t xml:space="preserve">7</w:t>
            </w:r>
            <w:r w:rsidR="00000000" w:rsidRPr="00000000" w:rsidDel="00000000">
              <w:rPr>
                <w:rtl w:val="0"/>
              </w:rPr>
              <w:t xml:space="preserve">2.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Neskatoties uz to, vai 59.</w:t>
            </w:r>
            <w:r w:rsidR="00000000" w:rsidRPr="00000000" w:rsidDel="00000000">
              <w:rPr>
                <w:vertAlign w:val="superscript"/>
                <w:rtl w:val="0"/>
              </w:rPr>
              <w:t xml:space="preserve">7</w:t>
            </w:r>
            <w:r w:rsidR="00000000" w:rsidRPr="00000000" w:rsidDel="00000000">
              <w:rPr>
                <w:rtl w:val="0"/>
              </w:rPr>
              <w:t xml:space="preserve">1. un 59.</w:t>
            </w:r>
            <w:r w:rsidR="00000000" w:rsidRPr="00000000" w:rsidDel="00000000">
              <w:rPr>
                <w:vertAlign w:val="superscript"/>
                <w:rtl w:val="0"/>
              </w:rPr>
              <w:t xml:space="preserve">7</w:t>
            </w:r>
            <w:r w:rsidR="00000000" w:rsidRPr="00000000" w:rsidDel="00000000">
              <w:rPr>
                <w:rtl w:val="0"/>
              </w:rPr>
              <w:t xml:space="preserve">2. apakšpunktus apvieno vai nē, nav nepieciešama norāde par ūdens uzskaites mēraparātiem “ja tādi ir uzstādīti uz skalošanas iekārtām”, jo ūdenssaimniecības tīklu skalošana nav vienīgais neapmaksātā ūdens rašanās veids, kas ir iekļauts reālo ūdens zudumu aprēķinā un var tik uzskaitīts, tādēļ labāk izmantot vispārīgāku norādi uz ūdens uzskaites mēraparātiem.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novērstu situācijas, kad neapmaksātā ūdens apjomi tiek aprēķināti vai aplēsti arī situācijās, kad ir pieejami nepieciešamie ūdens uzskaites mēraparāti, aicinām pievienot papildinājumu: “ja ūdens uzskaites mēraparāti nav uzstādīti”.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7</w:t>
            </w:r>
            <w:r w:rsidR="00000000" w:rsidRPr="00000000" w:rsidDel="00000000">
              <w:rPr>
                <w:rtl w:val="0"/>
              </w:rPr>
              <w:t xml:space="preserve"> Lai iegūtu ūdens zudumu koeficienta un reālo ūdens zudumu aprēķinam nepieciešamos datus, ūdenssaimniecības pakalpojumu sniedzējs neapmaksāto ūdens apjomu pakalpojumu sniedzēja infrastruktūras objektos un tehnoloģiskajam pašpatēriņam nosaka pēc ūdens uzskaites mēraparātu radījumiem vai, ja ūdens uzskaites mēraparāti nav uzstādīti, veicot aprēķinus un aplēses par gada laikā izmantoto neapmaksāto ūdens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9</w:t>
            </w:r>
            <w:r w:rsidR="00000000" w:rsidRPr="00000000" w:rsidDel="00000000">
              <w:rPr>
                <w:rtl w:val="0"/>
              </w:rPr>
              <w:t xml:space="preserve"> Pakalpojumu sniedzējs, kas atbilst šo noteikumu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noteiktajām prasībām, izvērtē ūdens zudumu apmēru, iemeslus un to samazināšanas potenciālu.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nebūtu iekļaujams 59.</w:t>
            </w:r>
            <w:r w:rsidR="00000000" w:rsidRPr="00000000" w:rsidDel="00000000">
              <w:rPr>
                <w:vertAlign w:val="superscript"/>
                <w:rtl w:val="0"/>
              </w:rPr>
              <w:t xml:space="preserve">9</w:t>
            </w:r>
            <w:r w:rsidR="00000000" w:rsidRPr="00000000" w:rsidDel="00000000">
              <w:rPr>
                <w:rtl w:val="0"/>
              </w:rPr>
              <w:t xml:space="preserve"> punkts, jo tas daļēji dublē 59.</w:t>
            </w:r>
            <w:r w:rsidR="00000000" w:rsidRPr="00000000" w:rsidDel="00000000">
              <w:rPr>
                <w:vertAlign w:val="superscript"/>
                <w:rtl w:val="0"/>
              </w:rPr>
              <w:t xml:space="preserve">4</w:t>
            </w:r>
            <w:r w:rsidR="00000000" w:rsidRPr="00000000" w:rsidDel="00000000">
              <w:rPr>
                <w:rtl w:val="0"/>
              </w:rPr>
              <w:t xml:space="preserve"> un 59.</w:t>
            </w:r>
            <w:r w:rsidR="00000000" w:rsidRPr="00000000" w:rsidDel="00000000">
              <w:rPr>
                <w:vertAlign w:val="superscript"/>
                <w:rtl w:val="0"/>
              </w:rPr>
              <w:t xml:space="preserve">5</w:t>
            </w:r>
            <w:r w:rsidR="00000000" w:rsidRPr="00000000" w:rsidDel="00000000">
              <w:rPr>
                <w:rtl w:val="0"/>
              </w:rPr>
              <w:t xml:space="preserve"> punktos paredzēto un rada papildu neskaidrības par to, kas īsti ir jānovērtē – ūdens zudumi kā ūdens zudumu koeficients, jebšu ūdens zudumu apmērs, kura aprēķins nav nodefinēts. Tā vietā iesakām papildināt Noteikumu projekta 59.</w:t>
            </w:r>
            <w:r w:rsidR="00000000" w:rsidRPr="00000000" w:rsidDel="00000000">
              <w:rPr>
                <w:vertAlign w:val="superscript"/>
                <w:rtl w:val="0"/>
              </w:rPr>
              <w:t xml:space="preserve">4</w:t>
            </w:r>
            <w:r w:rsidR="00000000" w:rsidRPr="00000000" w:rsidDel="00000000">
              <w:rPr>
                <w:rtl w:val="0"/>
              </w:rPr>
              <w:t xml:space="preserve"> un 59.</w:t>
            </w:r>
            <w:r w:rsidR="00000000" w:rsidRPr="00000000" w:rsidDel="00000000">
              <w:rPr>
                <w:vertAlign w:val="superscript"/>
                <w:rtl w:val="0"/>
              </w:rPr>
              <w:t xml:space="preserve">5</w:t>
            </w:r>
            <w:r w:rsidR="00000000" w:rsidRPr="00000000" w:rsidDel="00000000">
              <w:rPr>
                <w:rtl w:val="0"/>
              </w:rPr>
              <w:t xml:space="preserve"> punktus, tajos norādot uz nepieciešamību novērtēt arī ūdens zudumu rašanās iemeslus. Skat. Regulatora piedāvātās redakcijas 59.</w:t>
            </w:r>
            <w:r w:rsidR="00000000" w:rsidRPr="00000000" w:rsidDel="00000000">
              <w:rPr>
                <w:vertAlign w:val="superscript"/>
                <w:rtl w:val="0"/>
              </w:rPr>
              <w:t xml:space="preserve">4</w:t>
            </w:r>
            <w:r w:rsidR="00000000" w:rsidRPr="00000000" w:rsidDel="00000000">
              <w:rPr>
                <w:rtl w:val="0"/>
              </w:rPr>
              <w:t xml:space="preserve"> un 59.</w:t>
            </w:r>
            <w:r w:rsidR="00000000" w:rsidRPr="00000000" w:rsidDel="00000000">
              <w:rPr>
                <w:vertAlign w:val="superscript"/>
                <w:rtl w:val="0"/>
              </w:rPr>
              <w:t xml:space="preserve">5</w:t>
            </w:r>
            <w:r w:rsidR="00000000" w:rsidRPr="00000000" w:rsidDel="00000000">
              <w:rPr>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59.</w:t>
            </w:r>
            <w:r w:rsidR="00000000" w:rsidRPr="00000000" w:rsidDel="00000000">
              <w:rPr>
                <w:vertAlign w:val="superscript"/>
                <w:rtl w:val="0"/>
              </w:rPr>
              <w:t xml:space="preserve">9</w:t>
            </w:r>
            <w:r w:rsidR="00000000" w:rsidRPr="00000000" w:rsidDel="00000000">
              <w:rPr>
                <w:rtl w:val="0"/>
              </w:rPr>
              <w:t xml:space="preserve"> punkts tiek atstāts, tad vēršam uzmanību, ka tajā minētajā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nav iekļautas prasības pakalpojumu sniedzējam, bet gan kritēriji, kuriem atbilst pakalpojumu sniedzēja ūdensapgādes sistēmas (līdz ar to formulējums būtu “Pakalpojumu sniedzējs, kura ūdensapgādes sistēmas atbilst šo noteikumu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noteiktajiem kritērijiem, izvērtē ūdens zudumu apmēru, to rašanās iemeslus un samazināšanas potenciālu.).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8</w:t>
            </w:r>
            <w:r w:rsidR="00000000" w:rsidRPr="00000000" w:rsidDel="00000000">
              <w:rPr>
                <w:rtl w:val="0"/>
              </w:rPr>
              <w:t xml:space="preserve"> Šo noteikumu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minētais pakalpojumu sniedzējs, kura sniegtie ūdenssaimniecības pakalpojumi ir regulējamie ūdenssaimniecības pakalpojumi saskaņā ar Ūdenssaimniecības pakalpojumu likuma 5. pantu, ūdens zudumu koeficienta aprēķinu iekļauj Sabiedrisko pakalpojumu regulēšanas komisijai iesniedzamajā atskaitē par izmaksām un ieņēmumiem, sniegto sabiedrisko pakalpojumu apjomu, ūdensapgādes sistēmu un kanalizācijas sistēmu raksturojumu pārskata 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piedāvājam saīsināt norādi uz saskaņā ar Ūdenssaimniecības pakalpojumu likuma 5.pantu regulētajiem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8</w:t>
            </w:r>
            <w:r w:rsidR="00000000" w:rsidRPr="00000000" w:rsidDel="00000000">
              <w:rPr>
                <w:rtl w:val="0"/>
              </w:rPr>
              <w:t xml:space="preserve"> Šo noteikumu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minētais pakalpojumu sniedzējs, kura sniegtie ūdenssaimniecības pakalpojumi tiek regulēti saskaņā ar Ūdenssaimniecības pakalpojumu likuma 5. pantu, ūdens zudumu koeficienta aprēķinu iekļauj Sabiedrisko pakalpojumu regulēšanas komisijai iesniedzamajā atskaitē par izmaksām un ieņēmumiem, sniegto sabiedrisko pakalpojumu apjomu, ūdensapgādes sistēmu un kanalizācijas sistēmu raksturojumu pārskata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24-TA-2203</w:t>
    </w:r>
    <w:r>
      <w:br/>
    </w:r>
    <w:r w:rsidR="00000000" w:rsidRPr="00000000" w:rsidDel="00000000">
      <w:rPr>
        <w:rtl w:val="0"/>
      </w:rPr>
      <w:t xml:space="preserve">Izdrukāts 25.06.2025.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24-TA-2203</w:t>
    </w:r>
    <w:r>
      <w:br/>
    </w:r>
    <w:r w:rsidR="00000000" w:rsidRPr="00000000" w:rsidDel="00000000">
      <w:rPr>
        <w:rtl w:val="0"/>
      </w:rPr>
      <w:t xml:space="preserve">Izdrukāts 25.06.2025.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Atzinumi_24-TA-2203.docx</dc:title>
</cp:coreProperties>
</file>

<file path=docProps/custom.xml><?xml version="1.0" encoding="utf-8"?>
<Properties xmlns="http://schemas.openxmlformats.org/officeDocument/2006/custom-properties" xmlns:vt="http://schemas.openxmlformats.org/officeDocument/2006/docPropsVTypes"/>
</file>