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un Igaunijas atkrastes vēja enerģijas kopprojekta  “ELWIND” īstenošanas termiņa un kopējā finansējuma apmēra precizēšanu"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(KEM 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Castrum Prebalge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12.03.2026. 23.44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12.03.2026. 23.44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