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11. augusta noteikumos Nr. 918 "Noteikumi par rūpnieciskās zvejas tiesību nomu un zvejas tiesību izmantošanas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22.12.2025. 17.57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22.12.2025. 17.57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