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26. oktobra noteikumos Nr. 893 "Iepirkumu uzraudzības biroja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2004. gada 26. oktobra noteikumos Nr. 893 "Iepirkumu uzraudzības biroja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izvērtējot noteikumu projektu “Grozījumi Ministru kabineta 2004. gada 26. oktobra noteikumos Nr. 893 "Iepirkumu uzraudzības biroja nolikums’” , sniedz atzinumu ar iebildumiem, ņemot vērā grozījumu ietekmi uz publisko iepirkumu sistēmas pārvaldību, tirgus dalībnieku iespējām un normatīvā regulējuma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punktā paredzēts grozīt Iepirkumu uzraudzības biroja nolikuma (turpmāk - Nolikums) 4.2. apakšpunktu, izslēdzot atsauci uz metodisko atbalstu iepirkumu procedūru organizēšanā. Tomēr metodiskā palīdzība un konsultācijas joprojām ir tiešā IUB funkcija, kas noteikta Publisko iepirkumu likuma 66. panta pirmās daļas 3. punktā, kur skaidri paredzēts, ka IUB sniedz metodisku palīdzību, konsultācijas un rīko mācības par publisko iepirkumu normatīvo aktu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neveicot sistēmiskas izmaiņas un nenosakot alternatīvus kompetenču centrus metodiskā atbalsta nodrošināšanai, šādas izmaiņas rada regulējuma neatbilstību un risku metodiskā atbalsta trūkumam.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šāda izmaiņa nav sistēmiski pamatota, jo PIL norma nav grozīta un publisko iepirkumu metodiskā atbalsta modelis nav pārstrukturēts. Turklāt līdz šim nav uzsākts Saeimas Budžeta un finanšu (nodokļu) komisijas veidotās darba grupas darbs, kurā būtu jāizvērtē un jāskaidro, kādi citi metodoloģiskā atbalsta punkti vai kompetenču centri tiks izveidoti un kādā veidā turpmāk tiks organizēts atbalsts tirgus dalībniekiem. Līdz ar to nav skaidrs, kura institūcija šo funkciju pārņems un kā tiks nodrošināta metodoloģiskās palīdzības nepārtrauktība. Šādas izmaiņas var veikt tikai pēc tam, kad ir pienācīgs izvērtējums un attiecīgi grozīts normatīvais regulējums un noteikti alternatīvi atbalsta mehānismi.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noteikumu projekts paredz spēkā stāšanos 2026. gada 1. janvārī, lai gan Publisko iepirkumu likums, uz kuru attiecas būtiskas funkciju izmaiņas, nav grozīts, un attiecīgi nav nodrošināta normatīvo aktu savstarpējā saskaņotība. Šādos apstākļos noteiktais spēkā stāšanās termiņš ir priekšlaicīgs, jo sistēmiskās izmaiņas nav pabeigtas un nevar garantēt skaidru un vienotu metodoloģiskā atbalsta un kompetenču sadalījumu brīdī, kad grozījumi stājas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04.12.2025.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04.12.2025.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Atzinumi_25-TA-2660.docx</dc:title>
</cp:coreProperties>
</file>

<file path=docProps/custom.xml><?xml version="1.0" encoding="utf-8"?>
<Properties xmlns="http://schemas.openxmlformats.org/officeDocument/2006/custom-properties" xmlns:vt="http://schemas.openxmlformats.org/officeDocument/2006/docPropsVTypes"/>
</file>