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vadītāju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07.02.2024.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07.02.2024.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