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Brīvprātīgais darbs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06.05.2026.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06.05.2026.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