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1 Informatīvajam ziņojumam par Latvijas kosmosa nozares attīstību un dalību Eiropas Kosmosa aģentūra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AiM ir iepazinusies ar IZM sagatavot MK informatīvo ziņojumu un informē, ka piedāvātajā redakcijā neatbalsta ziņojuma projekta tālāku virzīšanu, izsakot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Piedāvātais Latvijas Kosmosa komiteja modelis kosmosa politikas koordinācijai Latvijā, nav ticis pārrunāts, nav skaidras Komitejas funkcijas, uzdevumi, darbības modelis, nepieciešamie resursi, līdz ar to nav iespējams izvērtēt šāda priekšlikuma ietekmi, tāpat nav pārrunāts piedāvātais darba grupu formāts, sagaidāmi rezultāti. Rosinām organizēt tikšanos, lai pārrunātu redzējumu par kosmosa politikas koordināciju. Ziņojumā nepietiekami izvērtēti jautājumi, kas tieši skar valsts intereses kosmosa nozares pārvaldībā, tostarp kosmosa nozares stratēģiju, Latvijas statusa saglabāšanu Eiropas Kosmosa aģentūrā un Irbenes infrastruktūras attīstības modeli. Minētie jautājumi prasa padziļinātu starpinstitucionālu izvērtējumu un koordinētu rīcību pirms turpmāku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Aicinām ziņojumā iekļaut informāciju par LĢIA lomu kosmosa un ģeodēzijas jomā (GNSS dati, PTN). Ziņojums jāpapildina ar informāciju par GNSS nodrošinātajiem pozicionēšanas, navigācijas un laika (PNT) pakalpojumiem, kā arī Globālās ģeodēzijas apgādes apriti, jo Latvijas kritiskā infrastruktūra un precīza laika nodrošināšana ir tieši atkarīga no satelītu sistēmām un to ģeodēziskā atbalsta, turklāt valstī nav izstrādāts alternatīvs laika pārraides mehānisms krīzes vai kara situācijām.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Aicinām precizēt informāciju, kas minēta Aizsardzības industrijas stratēģijā noteiktajās prioritātēs (6.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Aicinām papildināt potenciālo Latvijas kosmosa pārvaldības lomu un atbildības kopainu ar LĢIA, vienā līmenī ar NBS (9.lpp).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Ņemot vērā AiM veiktos kapitālieguldījumus Ventspils Starptautiskā Radioastronomijas centra attīstībā un infrastruktūras uzturēšanā, ministrijai ir jābūt pārstāvētai un jānodrošina reāla līdzdalība lēmumu pieņemšanā par kompleksa turpmāko pārvaldības, attīstības un sadarbības modeli. Izstrādājot jaunu pārvaldības modeli, jāņem vērā ne tikai zinātniskie un komerciālie aspekti, bet arī infrastruktūras nozīme valsts drošības, aizsardzības un kosmosa spēju attīstībā (33. - 34.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Pričina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efektīvu kosmosa politikas koordināciju, Izglītības un zinātnes ministrijai iesniegt izskatīšanai Ministru kabinetā rīkojuma projektu par Latvijas kosmosa komitejas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vienoties par piedāvāto Latvijas Kosmosa komitejas izveidi, nepieciešams panākt vienotu izpratni par Komitejas, funkcijām, uzdevumiem, darbības modeli un nepieciešamajiem administratīvajiem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Pričina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Aizsardzības ministrijai izvērtēt iespēju ieguldīt Eiropas Kosmosa aģentūras divejādas lietojamības programmās un informēt Ministru kabinetu.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AiM plānojot NBS spēju attīstību un nozares kapacitātes celšanu meklē dažāda veida risinājumus un situācijā, ja Eiropas Kosmosa aģentūras divējāda lietojuma programmas piedāvātu risinājumu identificētajai vajadzībai, AiM informētu MK un lūgtu atļauju resursu novirzīšanai.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Pričina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Izglītības un zinātnes ministrijai sadarbībā ar Ventspils augstskolu, Latvijas Universitāti un Rīgas Tehnisko Universitāti izstrādāt Ventspils Starptautiskā Radioastronomijas Centra attīstības modeli.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AiM līdzšinējos kapitālieguldījumus Ventspils Starptautiskā radioastronomijas centra attīstībā, AiM iesaistāma centra attīstības modeļa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Pričina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10.07.2026.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10.07.2026.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