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20.05.2023.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20.05.2023.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Atzinumi_23-TA-580.docx</dc:title>
</cp:coreProperties>
</file>

<file path=docProps/custom.xml><?xml version="1.0" encoding="utf-8"?>
<Properties xmlns="http://schemas.openxmlformats.org/officeDocument/2006/custom-properties" xmlns:vt="http://schemas.openxmlformats.org/officeDocument/2006/docPropsVTypes"/>
</file>