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837EA1" w14:paraId="0A01C178" w14:textId="77777777" w:rsidTr="002F4027">
        <w:trPr>
          <w:trHeight w:val="357"/>
        </w:trPr>
        <w:tc>
          <w:tcPr>
            <w:tcW w:w="675" w:type="dxa"/>
          </w:tcPr>
          <w:p w14:paraId="7AC9EAED" w14:textId="77777777" w:rsidR="00492BAE" w:rsidRDefault="00877964" w:rsidP="00492BAE">
            <w:pPr>
              <w:spacing w:before="20"/>
              <w:ind w:right="-108"/>
            </w:pPr>
            <w:r w:rsidRPr="00961708">
              <w:rPr>
                <w:rFonts w:ascii="Times New Roman" w:hAnsi="Times New Roman"/>
                <w:sz w:val="20"/>
              </w:rPr>
              <w:t>Rīgā</w:t>
            </w:r>
            <w:r w:rsidRPr="00961708">
              <w:rPr>
                <w:sz w:val="20"/>
              </w:rPr>
              <w:t>,</w:t>
            </w:r>
          </w:p>
        </w:tc>
        <w:tc>
          <w:tcPr>
            <w:tcW w:w="1969" w:type="dxa"/>
          </w:tcPr>
          <w:p w14:paraId="2F467FC8" w14:textId="77777777" w:rsidR="00492BAE" w:rsidRPr="00E80A25" w:rsidRDefault="00877964" w:rsidP="00492BAE">
            <w:pPr>
              <w:pBdr>
                <w:bottom w:val="single" w:sz="4" w:space="1" w:color="auto"/>
              </w:pBdr>
              <w:ind w:hanging="108"/>
              <w:rPr>
                <w:rFonts w:ascii="Times New Roman" w:hAnsi="Times New Roman"/>
              </w:rPr>
            </w:pPr>
            <w:r>
              <w:rPr>
                <w:noProof/>
              </w:rPr>
              <w:t>05.07.2021</w:t>
            </w:r>
            <w:r>
              <w:t>.</w:t>
            </w:r>
          </w:p>
        </w:tc>
        <w:tc>
          <w:tcPr>
            <w:tcW w:w="410" w:type="dxa"/>
          </w:tcPr>
          <w:p w14:paraId="3EA0F4E5" w14:textId="77777777" w:rsidR="00492BAE" w:rsidRDefault="00877964" w:rsidP="00492BAE">
            <w:pPr>
              <w:spacing w:before="20"/>
              <w:ind w:right="-187"/>
            </w:pPr>
            <w:r w:rsidRPr="00961708">
              <w:rPr>
                <w:rFonts w:ascii="Times New Roman" w:hAnsi="Times New Roman"/>
                <w:sz w:val="20"/>
              </w:rPr>
              <w:t>Nr.</w:t>
            </w:r>
          </w:p>
        </w:tc>
        <w:tc>
          <w:tcPr>
            <w:tcW w:w="2206" w:type="dxa"/>
          </w:tcPr>
          <w:p w14:paraId="3FDFDBD8" w14:textId="77777777" w:rsidR="00492BAE" w:rsidRPr="00C2375C" w:rsidRDefault="00877964" w:rsidP="00492BAE">
            <w:pPr>
              <w:pBdr>
                <w:bottom w:val="single" w:sz="4" w:space="1" w:color="auto"/>
              </w:pBdr>
              <w:rPr>
                <w:rFonts w:ascii="Times New Roman" w:hAnsi="Times New Roman"/>
              </w:rPr>
            </w:pPr>
            <w:r w:rsidRPr="00677BD7">
              <w:rPr>
                <w:noProof/>
                <w:sz w:val="20"/>
                <w:szCs w:val="20"/>
              </w:rPr>
              <w:t>1-15/6365</w:t>
            </w:r>
          </w:p>
        </w:tc>
      </w:tr>
      <w:tr w:rsidR="00837EA1" w14:paraId="6911019B" w14:textId="77777777" w:rsidTr="002F4027">
        <w:trPr>
          <w:trHeight w:val="351"/>
        </w:trPr>
        <w:tc>
          <w:tcPr>
            <w:tcW w:w="675" w:type="dxa"/>
          </w:tcPr>
          <w:p w14:paraId="0067BD76" w14:textId="77777777" w:rsidR="00C27521" w:rsidRPr="00C27521" w:rsidRDefault="00877964" w:rsidP="00C27521">
            <w:pPr>
              <w:spacing w:before="20"/>
              <w:rPr>
                <w:rFonts w:ascii="Times New Roman" w:hAnsi="Times New Roman"/>
                <w:sz w:val="20"/>
              </w:rPr>
            </w:pPr>
            <w:r w:rsidRPr="00C27521">
              <w:rPr>
                <w:rFonts w:ascii="Times New Roman" w:hAnsi="Times New Roman"/>
                <w:sz w:val="20"/>
              </w:rPr>
              <w:t>Uz</w:t>
            </w:r>
          </w:p>
        </w:tc>
        <w:tc>
          <w:tcPr>
            <w:tcW w:w="1969" w:type="dxa"/>
          </w:tcPr>
          <w:p w14:paraId="26DC196E" w14:textId="77777777" w:rsidR="00C27521" w:rsidRPr="00C27521" w:rsidRDefault="00877964" w:rsidP="009F38C4">
            <w:pPr>
              <w:pBdr>
                <w:bottom w:val="single" w:sz="4" w:space="1" w:color="auto"/>
              </w:pBdr>
              <w:ind w:hanging="108"/>
              <w:rPr>
                <w:rFonts w:ascii="Times New Roman" w:hAnsi="Times New Roman"/>
              </w:rPr>
            </w:pPr>
            <w:r>
              <w:rPr>
                <w:rFonts w:ascii="Times New Roman" w:hAnsi="Times New Roman"/>
              </w:rPr>
              <w:t>21.06</w:t>
            </w:r>
            <w:r w:rsidR="00FB70A7">
              <w:rPr>
                <w:rFonts w:ascii="Times New Roman" w:hAnsi="Times New Roman"/>
              </w:rPr>
              <w:t>.2021.</w:t>
            </w:r>
          </w:p>
        </w:tc>
        <w:tc>
          <w:tcPr>
            <w:tcW w:w="410" w:type="dxa"/>
          </w:tcPr>
          <w:p w14:paraId="64C86854" w14:textId="77777777" w:rsidR="00C27521" w:rsidRPr="00C27521" w:rsidRDefault="00877964" w:rsidP="00C27521">
            <w:pPr>
              <w:spacing w:before="20"/>
              <w:ind w:right="-108"/>
              <w:rPr>
                <w:rFonts w:ascii="Times New Roman" w:hAnsi="Times New Roman"/>
                <w:sz w:val="20"/>
              </w:rPr>
            </w:pPr>
            <w:r w:rsidRPr="00C27521">
              <w:rPr>
                <w:rFonts w:ascii="Times New Roman" w:hAnsi="Times New Roman"/>
                <w:sz w:val="20"/>
              </w:rPr>
              <w:t>Nr.</w:t>
            </w:r>
          </w:p>
        </w:tc>
        <w:tc>
          <w:tcPr>
            <w:tcW w:w="2206" w:type="dxa"/>
          </w:tcPr>
          <w:p w14:paraId="77573ECC" w14:textId="77777777" w:rsidR="00C27521" w:rsidRPr="00C27521" w:rsidRDefault="00877964" w:rsidP="009F38C4">
            <w:pPr>
              <w:pBdr>
                <w:bottom w:val="single" w:sz="4" w:space="1" w:color="auto"/>
              </w:pBdr>
              <w:ind w:left="-29" w:hanging="78"/>
              <w:rPr>
                <w:rFonts w:ascii="Times New Roman" w:hAnsi="Times New Roman"/>
              </w:rPr>
            </w:pPr>
            <w:r>
              <w:rPr>
                <w:rFonts w:ascii="Times New Roman" w:hAnsi="Times New Roman"/>
              </w:rPr>
              <w:t>VSS-</w:t>
            </w:r>
            <w:r w:rsidR="00E3690B">
              <w:rPr>
                <w:rFonts w:ascii="Times New Roman" w:hAnsi="Times New Roman"/>
              </w:rPr>
              <w:t>567</w:t>
            </w:r>
          </w:p>
        </w:tc>
      </w:tr>
    </w:tbl>
    <w:p w14:paraId="4C778DEB" w14:textId="77777777" w:rsidR="00E80A25" w:rsidRDefault="00E80A25" w:rsidP="00954D5A">
      <w:pPr>
        <w:rPr>
          <w:rFonts w:ascii="Times New Roman" w:hAnsi="Times New Roman"/>
          <w:sz w:val="24"/>
          <w:szCs w:val="24"/>
        </w:rPr>
      </w:pPr>
    </w:p>
    <w:p w14:paraId="218C5ED1" w14:textId="77777777" w:rsidR="00E80A25" w:rsidRPr="00E80A25" w:rsidRDefault="00E80A25" w:rsidP="00E80A25">
      <w:pPr>
        <w:rPr>
          <w:rFonts w:ascii="Times New Roman" w:hAnsi="Times New Roman"/>
          <w:sz w:val="24"/>
          <w:szCs w:val="24"/>
        </w:rPr>
      </w:pPr>
    </w:p>
    <w:p w14:paraId="211E47BA" w14:textId="77777777" w:rsidR="006E1219" w:rsidRDefault="006E1219" w:rsidP="00C06A07">
      <w:pPr>
        <w:spacing w:after="0" w:line="240" w:lineRule="auto"/>
        <w:jc w:val="right"/>
        <w:rPr>
          <w:rFonts w:ascii="Times New Roman" w:hAnsi="Times New Roman"/>
          <w:b/>
          <w:sz w:val="24"/>
          <w:szCs w:val="24"/>
        </w:rPr>
      </w:pPr>
    </w:p>
    <w:p w14:paraId="21B26F35" w14:textId="77777777" w:rsidR="006E0964" w:rsidRDefault="00877964" w:rsidP="006E0964">
      <w:pPr>
        <w:spacing w:after="0" w:line="240" w:lineRule="auto"/>
        <w:jc w:val="right"/>
        <w:rPr>
          <w:rFonts w:ascii="Times New Roman" w:hAnsi="Times New Roman"/>
          <w:b/>
          <w:sz w:val="24"/>
          <w:szCs w:val="24"/>
        </w:rPr>
      </w:pPr>
      <w:r>
        <w:rPr>
          <w:rFonts w:ascii="Times New Roman" w:hAnsi="Times New Roman"/>
          <w:b/>
          <w:sz w:val="24"/>
          <w:szCs w:val="24"/>
        </w:rPr>
        <w:t>Finanšu</w:t>
      </w:r>
      <w:r w:rsidR="00FB70A7">
        <w:rPr>
          <w:rFonts w:ascii="Times New Roman" w:hAnsi="Times New Roman"/>
          <w:b/>
          <w:sz w:val="24"/>
          <w:szCs w:val="24"/>
        </w:rPr>
        <w:t xml:space="preserve"> ministrijai</w:t>
      </w:r>
    </w:p>
    <w:p w14:paraId="5561066A" w14:textId="77777777" w:rsidR="00232E7A" w:rsidRPr="00232E7A" w:rsidRDefault="008D1065" w:rsidP="00232E7A">
      <w:pPr>
        <w:tabs>
          <w:tab w:val="left" w:pos="720"/>
        </w:tabs>
        <w:spacing w:after="0" w:line="240" w:lineRule="auto"/>
        <w:ind w:right="74"/>
        <w:jc w:val="right"/>
        <w:rPr>
          <w:rStyle w:val="Hyperlink"/>
          <w:rFonts w:ascii="Times New Roman" w:hAnsi="Times New Roman"/>
          <w:sz w:val="24"/>
          <w:szCs w:val="24"/>
        </w:rPr>
      </w:pPr>
      <w:hyperlink r:id="rId11" w:history="1">
        <w:r w:rsidR="00877964" w:rsidRPr="00232E7A">
          <w:rPr>
            <w:rStyle w:val="Hyperlink"/>
            <w:rFonts w:ascii="Times New Roman" w:hAnsi="Times New Roman"/>
            <w:sz w:val="24"/>
            <w:szCs w:val="24"/>
          </w:rPr>
          <w:t>Vita.Bruzas@vni.lv</w:t>
        </w:r>
      </w:hyperlink>
    </w:p>
    <w:p w14:paraId="063FF943" w14:textId="77777777" w:rsidR="00C866C6" w:rsidRPr="00A66FDE" w:rsidRDefault="00877964" w:rsidP="00C866C6">
      <w:pPr>
        <w:spacing w:after="0" w:line="240" w:lineRule="auto"/>
        <w:jc w:val="right"/>
        <w:rPr>
          <w:rFonts w:ascii="Times New Roman" w:hAnsi="Times New Roman"/>
          <w:sz w:val="24"/>
          <w:szCs w:val="24"/>
        </w:rPr>
      </w:pPr>
      <w:r w:rsidRPr="00A66FDE">
        <w:rPr>
          <w:rFonts w:ascii="Times New Roman" w:hAnsi="Times New Roman"/>
          <w:sz w:val="24"/>
          <w:szCs w:val="24"/>
        </w:rPr>
        <w:t xml:space="preserve"> </w:t>
      </w:r>
    </w:p>
    <w:p w14:paraId="5F4A3044" w14:textId="77777777" w:rsidR="00C866C6" w:rsidRDefault="00C866C6" w:rsidP="006E0964">
      <w:pPr>
        <w:spacing w:after="0" w:line="240" w:lineRule="auto"/>
        <w:jc w:val="right"/>
        <w:rPr>
          <w:rFonts w:ascii="Times New Roman" w:hAnsi="Times New Roman"/>
          <w:b/>
          <w:sz w:val="24"/>
          <w:szCs w:val="24"/>
        </w:rPr>
      </w:pPr>
    </w:p>
    <w:p w14:paraId="3C2A91FF" w14:textId="77777777" w:rsidR="00E80A25" w:rsidRDefault="00E80A25" w:rsidP="00E80A25">
      <w:pPr>
        <w:rPr>
          <w:rFonts w:ascii="Times New Roman" w:hAnsi="Times New Roman"/>
          <w:sz w:val="24"/>
          <w:szCs w:val="24"/>
        </w:rPr>
      </w:pPr>
    </w:p>
    <w:p w14:paraId="482FAFB0" w14:textId="77777777" w:rsidR="00D87AEC" w:rsidRDefault="00877964" w:rsidP="006E0964">
      <w:pPr>
        <w:spacing w:after="0" w:line="240" w:lineRule="auto"/>
        <w:ind w:right="4251"/>
        <w:jc w:val="both"/>
        <w:rPr>
          <w:rFonts w:ascii="Times New Roman" w:hAnsi="Times New Roman"/>
          <w:i/>
          <w:sz w:val="24"/>
          <w:szCs w:val="24"/>
        </w:rPr>
      </w:pPr>
      <w:r>
        <w:rPr>
          <w:rFonts w:ascii="Times New Roman" w:hAnsi="Times New Roman"/>
          <w:i/>
          <w:sz w:val="24"/>
          <w:szCs w:val="24"/>
        </w:rPr>
        <w:t>A</w:t>
      </w:r>
      <w:r w:rsidR="00B31116" w:rsidRPr="009E6E55">
        <w:rPr>
          <w:rFonts w:ascii="Times New Roman" w:hAnsi="Times New Roman"/>
          <w:i/>
          <w:sz w:val="24"/>
          <w:szCs w:val="24"/>
        </w:rPr>
        <w:t>tzinum</w:t>
      </w:r>
      <w:r w:rsidR="00B236EA">
        <w:rPr>
          <w:rFonts w:ascii="Times New Roman" w:hAnsi="Times New Roman"/>
          <w:i/>
          <w:sz w:val="24"/>
          <w:szCs w:val="24"/>
        </w:rPr>
        <w:t>s</w:t>
      </w:r>
      <w:r w:rsidR="00B31116" w:rsidRPr="009E6E55">
        <w:rPr>
          <w:rFonts w:ascii="Times New Roman" w:hAnsi="Times New Roman"/>
          <w:i/>
          <w:sz w:val="24"/>
          <w:szCs w:val="24"/>
        </w:rPr>
        <w:t xml:space="preserve"> par </w:t>
      </w:r>
      <w:r w:rsidR="008A7F40">
        <w:rPr>
          <w:rFonts w:ascii="Times New Roman" w:hAnsi="Times New Roman"/>
          <w:i/>
          <w:sz w:val="24"/>
          <w:szCs w:val="24"/>
        </w:rPr>
        <w:t xml:space="preserve">Ministru kabineta </w:t>
      </w:r>
      <w:r>
        <w:rPr>
          <w:rFonts w:ascii="Times New Roman" w:hAnsi="Times New Roman"/>
          <w:i/>
          <w:sz w:val="24"/>
          <w:szCs w:val="24"/>
        </w:rPr>
        <w:t>rīkojuma</w:t>
      </w:r>
      <w:r w:rsidR="008A7F40">
        <w:rPr>
          <w:rFonts w:ascii="Times New Roman" w:hAnsi="Times New Roman"/>
          <w:i/>
          <w:sz w:val="24"/>
          <w:szCs w:val="24"/>
        </w:rPr>
        <w:t xml:space="preserve"> proj</w:t>
      </w:r>
      <w:r w:rsidR="004779C5">
        <w:rPr>
          <w:rFonts w:ascii="Times New Roman" w:hAnsi="Times New Roman"/>
          <w:i/>
          <w:sz w:val="24"/>
          <w:szCs w:val="24"/>
        </w:rPr>
        <w:t>ek</w:t>
      </w:r>
      <w:r w:rsidR="008A7F40">
        <w:rPr>
          <w:rFonts w:ascii="Times New Roman" w:hAnsi="Times New Roman"/>
          <w:i/>
          <w:sz w:val="24"/>
          <w:szCs w:val="24"/>
        </w:rPr>
        <w:t>tu</w:t>
      </w:r>
      <w:r w:rsidR="00B31116" w:rsidRPr="00B411AF">
        <w:rPr>
          <w:rFonts w:ascii="Times New Roman" w:hAnsi="Times New Roman"/>
          <w:i/>
          <w:sz w:val="24"/>
          <w:szCs w:val="24"/>
        </w:rPr>
        <w:t xml:space="preserve"> “</w:t>
      </w:r>
      <w:r w:rsidR="001D6980" w:rsidRPr="001D6980">
        <w:rPr>
          <w:rFonts w:ascii="Times New Roman" w:hAnsi="Times New Roman"/>
          <w:i/>
          <w:sz w:val="24"/>
          <w:szCs w:val="24"/>
        </w:rPr>
        <w:t>Par valsts nekustamo īpašumu pārdošanu</w:t>
      </w:r>
      <w:r w:rsidR="00B31116" w:rsidRPr="00B411AF">
        <w:rPr>
          <w:rFonts w:ascii="Times New Roman" w:hAnsi="Times New Roman"/>
          <w:i/>
          <w:sz w:val="24"/>
          <w:szCs w:val="24"/>
        </w:rPr>
        <w:t>”</w:t>
      </w:r>
    </w:p>
    <w:p w14:paraId="6873DAC9" w14:textId="77777777" w:rsidR="006E0964" w:rsidRDefault="00877964" w:rsidP="006E0964">
      <w:pPr>
        <w:spacing w:after="0" w:line="240" w:lineRule="auto"/>
        <w:ind w:right="4251"/>
        <w:jc w:val="both"/>
        <w:rPr>
          <w:rFonts w:ascii="Times New Roman" w:hAnsi="Times New Roman"/>
          <w:i/>
          <w:sz w:val="24"/>
          <w:szCs w:val="24"/>
        </w:rPr>
      </w:pPr>
      <w:r>
        <w:rPr>
          <w:rFonts w:ascii="Times New Roman" w:hAnsi="Times New Roman"/>
          <w:i/>
          <w:sz w:val="24"/>
          <w:szCs w:val="24"/>
        </w:rPr>
        <w:t>(VSS-</w:t>
      </w:r>
      <w:r w:rsidR="00D87AEC">
        <w:rPr>
          <w:rFonts w:ascii="Times New Roman" w:hAnsi="Times New Roman"/>
          <w:i/>
          <w:sz w:val="24"/>
          <w:szCs w:val="24"/>
        </w:rPr>
        <w:t>567</w:t>
      </w:r>
      <w:r>
        <w:rPr>
          <w:rFonts w:ascii="Times New Roman" w:hAnsi="Times New Roman"/>
          <w:i/>
          <w:sz w:val="24"/>
          <w:szCs w:val="24"/>
        </w:rPr>
        <w:t>)</w:t>
      </w:r>
    </w:p>
    <w:p w14:paraId="3F9D47C8" w14:textId="77777777" w:rsidR="006E0964" w:rsidRDefault="006E0964" w:rsidP="006E0964">
      <w:pPr>
        <w:spacing w:after="0" w:line="240" w:lineRule="auto"/>
        <w:ind w:right="4251"/>
        <w:jc w:val="both"/>
        <w:rPr>
          <w:rFonts w:ascii="Times New Roman" w:hAnsi="Times New Roman"/>
          <w:i/>
          <w:sz w:val="24"/>
          <w:szCs w:val="24"/>
        </w:rPr>
      </w:pPr>
    </w:p>
    <w:p w14:paraId="0FD799AD" w14:textId="77777777" w:rsidR="006E0964" w:rsidRPr="009F38C4" w:rsidRDefault="00877964" w:rsidP="008F0A1A">
      <w:pPr>
        <w:spacing w:after="0" w:line="240" w:lineRule="auto"/>
        <w:ind w:firstLine="720"/>
        <w:jc w:val="both"/>
        <w:rPr>
          <w:rFonts w:ascii="Times New Roman" w:hAnsi="Times New Roman"/>
          <w:sz w:val="24"/>
          <w:szCs w:val="24"/>
          <w:u w:val="single"/>
        </w:rPr>
      </w:pPr>
      <w:r w:rsidRPr="009E6E55">
        <w:rPr>
          <w:rFonts w:ascii="Times New Roman" w:hAnsi="Times New Roman"/>
          <w:sz w:val="24"/>
          <w:szCs w:val="24"/>
        </w:rPr>
        <w:t xml:space="preserve">Vides aizsardzības un reģionālās attīstības ministrija (turpmāk – </w:t>
      </w:r>
      <w:r w:rsidR="009F38C4">
        <w:rPr>
          <w:rFonts w:ascii="Times New Roman" w:hAnsi="Times New Roman"/>
          <w:sz w:val="24"/>
          <w:szCs w:val="24"/>
        </w:rPr>
        <w:t>M</w:t>
      </w:r>
      <w:r w:rsidRPr="009E6E55">
        <w:rPr>
          <w:rFonts w:ascii="Times New Roman" w:hAnsi="Times New Roman"/>
          <w:sz w:val="24"/>
          <w:szCs w:val="24"/>
        </w:rPr>
        <w:t>inistrija) savas kompetences ietvaros izvērtēj</w:t>
      </w:r>
      <w:r>
        <w:rPr>
          <w:rFonts w:ascii="Times New Roman" w:hAnsi="Times New Roman"/>
          <w:sz w:val="24"/>
          <w:szCs w:val="24"/>
        </w:rPr>
        <w:t>a</w:t>
      </w:r>
      <w:r w:rsidRPr="009E6E55">
        <w:rPr>
          <w:rFonts w:ascii="Times New Roman" w:hAnsi="Times New Roman"/>
          <w:sz w:val="24"/>
          <w:szCs w:val="24"/>
        </w:rPr>
        <w:t xml:space="preserve"> </w:t>
      </w:r>
      <w:r w:rsidR="001D6980">
        <w:rPr>
          <w:rFonts w:ascii="Times New Roman" w:hAnsi="Times New Roman"/>
          <w:sz w:val="24"/>
          <w:szCs w:val="24"/>
        </w:rPr>
        <w:t>Finanšu</w:t>
      </w:r>
      <w:r>
        <w:rPr>
          <w:rFonts w:ascii="Times New Roman" w:hAnsi="Times New Roman"/>
          <w:sz w:val="24"/>
          <w:szCs w:val="24"/>
        </w:rPr>
        <w:t xml:space="preserve"> ministrijas </w:t>
      </w:r>
      <w:r w:rsidR="00C866C6">
        <w:rPr>
          <w:rFonts w:ascii="Times New Roman" w:hAnsi="Times New Roman"/>
          <w:sz w:val="24"/>
          <w:szCs w:val="24"/>
        </w:rPr>
        <w:t>sagatavoto</w:t>
      </w:r>
      <w:r>
        <w:rPr>
          <w:rFonts w:ascii="Times New Roman" w:hAnsi="Times New Roman"/>
          <w:sz w:val="24"/>
          <w:szCs w:val="24"/>
        </w:rPr>
        <w:t xml:space="preserve"> </w:t>
      </w:r>
      <w:r w:rsidR="00C866C6">
        <w:rPr>
          <w:rFonts w:ascii="Times New Roman" w:hAnsi="Times New Roman"/>
          <w:sz w:val="24"/>
          <w:szCs w:val="24"/>
        </w:rPr>
        <w:t xml:space="preserve">Ministru kabineta </w:t>
      </w:r>
      <w:r w:rsidR="001D6980">
        <w:rPr>
          <w:rFonts w:ascii="Times New Roman" w:hAnsi="Times New Roman"/>
          <w:sz w:val="24"/>
          <w:szCs w:val="24"/>
        </w:rPr>
        <w:t>rīkojuma</w:t>
      </w:r>
      <w:r w:rsidR="00C866C6">
        <w:rPr>
          <w:rFonts w:ascii="Times New Roman" w:hAnsi="Times New Roman"/>
          <w:sz w:val="24"/>
          <w:szCs w:val="24"/>
        </w:rPr>
        <w:t xml:space="preserve"> projektu</w:t>
      </w:r>
      <w:r>
        <w:rPr>
          <w:rFonts w:ascii="Times New Roman" w:hAnsi="Times New Roman"/>
          <w:sz w:val="24"/>
          <w:szCs w:val="24"/>
        </w:rPr>
        <w:t xml:space="preserve"> “</w:t>
      </w:r>
      <w:r w:rsidR="001D6980" w:rsidRPr="001D6980">
        <w:rPr>
          <w:rFonts w:ascii="Times New Roman" w:hAnsi="Times New Roman"/>
          <w:sz w:val="24"/>
          <w:szCs w:val="24"/>
        </w:rPr>
        <w:t>Par valsts nekustamo īpašumu pārdošanu</w:t>
      </w:r>
      <w:r>
        <w:rPr>
          <w:rFonts w:ascii="Times New Roman" w:hAnsi="Times New Roman"/>
          <w:sz w:val="24"/>
          <w:szCs w:val="24"/>
        </w:rPr>
        <w:t>” (VSS-</w:t>
      </w:r>
      <w:r w:rsidR="00D87AEC">
        <w:rPr>
          <w:rFonts w:ascii="Times New Roman" w:hAnsi="Times New Roman"/>
          <w:sz w:val="24"/>
          <w:szCs w:val="24"/>
        </w:rPr>
        <w:t>567</w:t>
      </w:r>
      <w:r w:rsidR="00C866C6">
        <w:rPr>
          <w:rFonts w:ascii="Times New Roman" w:hAnsi="Times New Roman"/>
          <w:sz w:val="24"/>
          <w:szCs w:val="24"/>
        </w:rPr>
        <w:t xml:space="preserve">) (turpmāk – </w:t>
      </w:r>
      <w:r>
        <w:rPr>
          <w:rFonts w:ascii="Times New Roman" w:hAnsi="Times New Roman"/>
          <w:sz w:val="24"/>
          <w:szCs w:val="24"/>
        </w:rPr>
        <w:t>projekts) un tā sākotnējās ietekmes novērtējuma ziņojumu (anotāciju)</w:t>
      </w:r>
      <w:r w:rsidRPr="00CC120D">
        <w:rPr>
          <w:rFonts w:ascii="Times New Roman" w:hAnsi="Times New Roman"/>
          <w:sz w:val="24"/>
          <w:szCs w:val="24"/>
        </w:rPr>
        <w:t xml:space="preserve"> </w:t>
      </w:r>
      <w:r w:rsidR="008C28C3">
        <w:rPr>
          <w:rFonts w:ascii="Times New Roman" w:hAnsi="Times New Roman"/>
          <w:sz w:val="24"/>
          <w:szCs w:val="24"/>
        </w:rPr>
        <w:t xml:space="preserve">(turpmāk – anotācija) </w:t>
      </w:r>
      <w:r w:rsidRPr="00CC120D">
        <w:rPr>
          <w:rFonts w:ascii="Times New Roman" w:hAnsi="Times New Roman"/>
          <w:sz w:val="24"/>
          <w:szCs w:val="24"/>
        </w:rPr>
        <w:t>un</w:t>
      </w:r>
      <w:r>
        <w:rPr>
          <w:rFonts w:ascii="Times New Roman" w:hAnsi="Times New Roman"/>
          <w:sz w:val="24"/>
          <w:szCs w:val="24"/>
        </w:rPr>
        <w:t xml:space="preserve"> atbalsta tā tālāku virzību</w:t>
      </w:r>
      <w:r w:rsidR="00C866C6">
        <w:rPr>
          <w:rFonts w:ascii="Times New Roman" w:hAnsi="Times New Roman"/>
          <w:sz w:val="24"/>
          <w:szCs w:val="24"/>
        </w:rPr>
        <w:t xml:space="preserve"> </w:t>
      </w:r>
      <w:r w:rsidR="00C866C6" w:rsidRPr="009F38C4">
        <w:rPr>
          <w:rFonts w:ascii="Times New Roman" w:hAnsi="Times New Roman"/>
          <w:sz w:val="24"/>
          <w:szCs w:val="24"/>
          <w:u w:val="single"/>
        </w:rPr>
        <w:t>bez iebildumiem</w:t>
      </w:r>
      <w:r w:rsidRPr="009F38C4">
        <w:rPr>
          <w:rFonts w:ascii="Times New Roman" w:hAnsi="Times New Roman"/>
          <w:sz w:val="24"/>
          <w:szCs w:val="24"/>
          <w:u w:val="single"/>
        </w:rPr>
        <w:t>, vienlaikus</w:t>
      </w:r>
      <w:r w:rsidR="005E5EF9">
        <w:rPr>
          <w:rFonts w:ascii="Times New Roman" w:hAnsi="Times New Roman"/>
          <w:sz w:val="24"/>
          <w:szCs w:val="24"/>
          <w:u w:val="single"/>
        </w:rPr>
        <w:t xml:space="preserve">, </w:t>
      </w:r>
      <w:r w:rsidRPr="009F38C4">
        <w:rPr>
          <w:rFonts w:ascii="Times New Roman" w:hAnsi="Times New Roman"/>
          <w:sz w:val="24"/>
          <w:szCs w:val="24"/>
          <w:u w:val="single"/>
        </w:rPr>
        <w:t>izsak</w:t>
      </w:r>
      <w:r w:rsidR="005E5EF9">
        <w:rPr>
          <w:rFonts w:ascii="Times New Roman" w:hAnsi="Times New Roman"/>
          <w:sz w:val="24"/>
          <w:szCs w:val="24"/>
          <w:u w:val="single"/>
        </w:rPr>
        <w:t xml:space="preserve">a </w:t>
      </w:r>
      <w:r w:rsidRPr="009F38C4">
        <w:rPr>
          <w:rFonts w:ascii="Times New Roman" w:hAnsi="Times New Roman"/>
          <w:sz w:val="24"/>
          <w:szCs w:val="24"/>
          <w:u w:val="single"/>
        </w:rPr>
        <w:t>šādu</w:t>
      </w:r>
      <w:r w:rsidR="005E5EF9">
        <w:rPr>
          <w:rFonts w:ascii="Times New Roman" w:hAnsi="Times New Roman"/>
          <w:sz w:val="24"/>
          <w:szCs w:val="24"/>
          <w:u w:val="single"/>
        </w:rPr>
        <w:t>s</w:t>
      </w:r>
      <w:r w:rsidRPr="009F38C4">
        <w:rPr>
          <w:rFonts w:ascii="Times New Roman" w:hAnsi="Times New Roman"/>
          <w:sz w:val="24"/>
          <w:szCs w:val="24"/>
          <w:u w:val="single"/>
        </w:rPr>
        <w:t xml:space="preserve"> </w:t>
      </w:r>
      <w:r w:rsidR="00C866C6" w:rsidRPr="009F38C4">
        <w:rPr>
          <w:rFonts w:ascii="Times New Roman" w:hAnsi="Times New Roman"/>
          <w:sz w:val="24"/>
          <w:szCs w:val="24"/>
          <w:u w:val="single"/>
        </w:rPr>
        <w:t>priekšlikumu</w:t>
      </w:r>
      <w:r w:rsidR="005E5EF9">
        <w:rPr>
          <w:rFonts w:ascii="Times New Roman" w:hAnsi="Times New Roman"/>
          <w:sz w:val="24"/>
          <w:szCs w:val="24"/>
          <w:u w:val="single"/>
        </w:rPr>
        <w:t>s</w:t>
      </w:r>
      <w:r w:rsidRPr="009F38C4">
        <w:rPr>
          <w:rFonts w:ascii="Times New Roman" w:hAnsi="Times New Roman"/>
          <w:sz w:val="24"/>
          <w:szCs w:val="24"/>
          <w:u w:val="single"/>
        </w:rPr>
        <w:t>.</w:t>
      </w:r>
    </w:p>
    <w:p w14:paraId="5D2F4967" w14:textId="77777777" w:rsidR="00B15776" w:rsidRDefault="00B15776" w:rsidP="008F0A1A">
      <w:pPr>
        <w:spacing w:after="0" w:line="240" w:lineRule="auto"/>
        <w:jc w:val="both"/>
        <w:rPr>
          <w:rFonts w:eastAsia="Times New Roman"/>
          <w:color w:val="000000"/>
        </w:rPr>
      </w:pPr>
    </w:p>
    <w:p w14:paraId="7A1FE029" w14:textId="77777777" w:rsidR="00FA4C50" w:rsidRDefault="00877964" w:rsidP="002154C0">
      <w:pPr>
        <w:widowControl/>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00103B45" w:rsidRPr="003A6FAC">
        <w:rPr>
          <w:rFonts w:ascii="Times New Roman" w:hAnsi="Times New Roman"/>
          <w:sz w:val="24"/>
          <w:szCs w:val="24"/>
        </w:rPr>
        <w:t>No p</w:t>
      </w:r>
      <w:r w:rsidR="007372A3" w:rsidRPr="003A6FAC">
        <w:rPr>
          <w:rFonts w:ascii="Times New Roman" w:hAnsi="Times New Roman"/>
          <w:sz w:val="24"/>
          <w:szCs w:val="24"/>
        </w:rPr>
        <w:t xml:space="preserve">rojekta anotācijā </w:t>
      </w:r>
      <w:r w:rsidR="00B52AE9" w:rsidRPr="003A6FAC">
        <w:rPr>
          <w:rFonts w:ascii="Times New Roman" w:hAnsi="Times New Roman"/>
          <w:sz w:val="24"/>
          <w:szCs w:val="24"/>
        </w:rPr>
        <w:t xml:space="preserve">un paskaidrojošos dokumentos esošās informācijas izriet, ka </w:t>
      </w:r>
      <w:r w:rsidR="00AC6370" w:rsidRPr="003A6FAC">
        <w:rPr>
          <w:rFonts w:ascii="Times New Roman" w:hAnsi="Times New Roman"/>
          <w:sz w:val="24"/>
          <w:szCs w:val="24"/>
        </w:rPr>
        <w:t xml:space="preserve">par </w:t>
      </w:r>
      <w:r w:rsidR="005515AD" w:rsidRPr="003A6FAC">
        <w:rPr>
          <w:rFonts w:ascii="Times New Roman" w:hAnsi="Times New Roman"/>
          <w:sz w:val="24"/>
          <w:szCs w:val="24"/>
        </w:rPr>
        <w:t>zemesgabali</w:t>
      </w:r>
      <w:r w:rsidR="00AC6370" w:rsidRPr="003A6FAC">
        <w:rPr>
          <w:rFonts w:ascii="Times New Roman" w:hAnsi="Times New Roman"/>
          <w:sz w:val="24"/>
          <w:szCs w:val="24"/>
        </w:rPr>
        <w:t>em</w:t>
      </w:r>
      <w:r w:rsidR="005515AD" w:rsidRPr="003A6FAC">
        <w:rPr>
          <w:rFonts w:ascii="Times New Roman" w:hAnsi="Times New Roman"/>
          <w:sz w:val="24"/>
          <w:szCs w:val="24"/>
        </w:rPr>
        <w:t xml:space="preserve"> Rīgā, </w:t>
      </w:r>
      <w:proofErr w:type="spellStart"/>
      <w:r w:rsidR="005515AD" w:rsidRPr="003A6FAC">
        <w:rPr>
          <w:rFonts w:ascii="Times New Roman" w:hAnsi="Times New Roman"/>
          <w:sz w:val="24"/>
          <w:szCs w:val="24"/>
        </w:rPr>
        <w:t>Uriekstes</w:t>
      </w:r>
      <w:proofErr w:type="spellEnd"/>
      <w:r w:rsidR="005515AD" w:rsidRPr="003A6FAC">
        <w:rPr>
          <w:rFonts w:ascii="Times New Roman" w:hAnsi="Times New Roman"/>
          <w:sz w:val="24"/>
          <w:szCs w:val="24"/>
        </w:rPr>
        <w:t xml:space="preserve"> ielā 9A ar kadastra apzīmējumu 0100 013 0183 un Rīgā, Rankas ielā 9B ar kadastra apzīmējumu 0100 013 0185</w:t>
      </w:r>
      <w:r w:rsidR="00D00619" w:rsidRPr="003A6FAC">
        <w:rPr>
          <w:rFonts w:ascii="Times New Roman" w:hAnsi="Times New Roman"/>
          <w:sz w:val="24"/>
          <w:szCs w:val="24"/>
        </w:rPr>
        <w:t xml:space="preserve"> radās jautājums par </w:t>
      </w:r>
      <w:r w:rsidR="001F3C5F" w:rsidRPr="003A6FAC">
        <w:rPr>
          <w:rFonts w:ascii="Times New Roman" w:hAnsi="Times New Roman"/>
          <w:sz w:val="24"/>
          <w:szCs w:val="24"/>
        </w:rPr>
        <w:t>to iespējamo izmantošanu transporta infrastruktūras attīstība</w:t>
      </w:r>
      <w:r w:rsidR="001A633C" w:rsidRPr="003A6FAC">
        <w:rPr>
          <w:rFonts w:ascii="Times New Roman" w:hAnsi="Times New Roman"/>
          <w:sz w:val="24"/>
          <w:szCs w:val="24"/>
        </w:rPr>
        <w:t xml:space="preserve">i. </w:t>
      </w:r>
    </w:p>
    <w:p w14:paraId="33E78CBE" w14:textId="77777777" w:rsidR="005E5EF9" w:rsidRDefault="00877964" w:rsidP="002154C0">
      <w:pPr>
        <w:widowControl/>
        <w:autoSpaceDE w:val="0"/>
        <w:autoSpaceDN w:val="0"/>
        <w:adjustRightInd w:val="0"/>
        <w:spacing w:after="0" w:line="240" w:lineRule="auto"/>
        <w:ind w:firstLine="709"/>
        <w:jc w:val="both"/>
        <w:rPr>
          <w:rFonts w:ascii="Times New Roman" w:hAnsi="Times New Roman"/>
          <w:sz w:val="24"/>
          <w:szCs w:val="24"/>
        </w:rPr>
      </w:pPr>
      <w:r w:rsidRPr="003A6FAC">
        <w:rPr>
          <w:rFonts w:ascii="Times New Roman" w:hAnsi="Times New Roman"/>
          <w:sz w:val="24"/>
          <w:szCs w:val="24"/>
        </w:rPr>
        <w:t xml:space="preserve">Atbilstoši </w:t>
      </w:r>
      <w:r w:rsidR="00532AA9" w:rsidRPr="003A6FAC">
        <w:rPr>
          <w:rFonts w:ascii="Times New Roman" w:hAnsi="Times New Roman"/>
          <w:sz w:val="24"/>
          <w:szCs w:val="24"/>
        </w:rPr>
        <w:t xml:space="preserve">Rīgas domes Pilsētas attīstības departamenta 2019. gada 5. jūnija vēstulei </w:t>
      </w:r>
      <w:r w:rsidR="00BC471C" w:rsidRPr="003A6FAC">
        <w:rPr>
          <w:rFonts w:ascii="Times New Roman" w:hAnsi="Times New Roman"/>
          <w:sz w:val="24"/>
          <w:szCs w:val="24"/>
        </w:rPr>
        <w:t xml:space="preserve">projektā norādītie īpašumi </w:t>
      </w:r>
      <w:r w:rsidR="003E107E" w:rsidRPr="003A6FAC">
        <w:rPr>
          <w:rFonts w:ascii="Times New Roman" w:hAnsi="Times New Roman"/>
          <w:sz w:val="24"/>
          <w:szCs w:val="24"/>
        </w:rPr>
        <w:t>atbilstoši spēkā esošajam Rīgas teritorijas plānojumam 2006.-2018.</w:t>
      </w:r>
      <w:r w:rsidR="003A00C2">
        <w:rPr>
          <w:rFonts w:ascii="Times New Roman" w:hAnsi="Times New Roman"/>
          <w:sz w:val="24"/>
          <w:szCs w:val="24"/>
        </w:rPr>
        <w:t> </w:t>
      </w:r>
      <w:r w:rsidR="003E107E" w:rsidRPr="003A6FAC">
        <w:rPr>
          <w:rFonts w:ascii="Times New Roman" w:hAnsi="Times New Roman"/>
          <w:sz w:val="24"/>
          <w:szCs w:val="24"/>
        </w:rPr>
        <w:t>gadam neatrodas Rīgas brīvostas teritorijā</w:t>
      </w:r>
      <w:r w:rsidR="00486EAC" w:rsidRPr="003A6FAC">
        <w:rPr>
          <w:rFonts w:ascii="Times New Roman" w:hAnsi="Times New Roman"/>
          <w:sz w:val="24"/>
          <w:szCs w:val="24"/>
        </w:rPr>
        <w:t xml:space="preserve">. Minētais nesakrīt ar </w:t>
      </w:r>
      <w:r w:rsidR="004F20F0" w:rsidRPr="003A6FAC">
        <w:rPr>
          <w:rFonts w:ascii="Times New Roman" w:hAnsi="Times New Roman"/>
          <w:sz w:val="24"/>
          <w:szCs w:val="24"/>
        </w:rPr>
        <w:t xml:space="preserve">Rīgas domes Pilsētas attīstības departamenta </w:t>
      </w:r>
      <w:r w:rsidR="00D27179" w:rsidRPr="003A6FAC">
        <w:rPr>
          <w:rFonts w:ascii="Times New Roman" w:hAnsi="Times New Roman"/>
          <w:sz w:val="24"/>
          <w:szCs w:val="24"/>
        </w:rPr>
        <w:t>2021.</w:t>
      </w:r>
      <w:r w:rsidR="00FD42EB" w:rsidRPr="003A6FAC">
        <w:rPr>
          <w:rFonts w:ascii="Times New Roman" w:hAnsi="Times New Roman"/>
          <w:sz w:val="24"/>
          <w:szCs w:val="24"/>
        </w:rPr>
        <w:t> </w:t>
      </w:r>
      <w:r w:rsidR="00D27179" w:rsidRPr="003A6FAC">
        <w:rPr>
          <w:rFonts w:ascii="Times New Roman" w:hAnsi="Times New Roman"/>
          <w:sz w:val="24"/>
          <w:szCs w:val="24"/>
        </w:rPr>
        <w:t>gada 1.</w:t>
      </w:r>
      <w:r w:rsidR="00FD42EB" w:rsidRPr="003A6FAC">
        <w:rPr>
          <w:rFonts w:ascii="Times New Roman" w:hAnsi="Times New Roman"/>
          <w:sz w:val="24"/>
          <w:szCs w:val="24"/>
        </w:rPr>
        <w:t> </w:t>
      </w:r>
      <w:r w:rsidR="00D27179" w:rsidRPr="003A6FAC">
        <w:rPr>
          <w:rFonts w:ascii="Times New Roman" w:hAnsi="Times New Roman"/>
          <w:sz w:val="24"/>
          <w:szCs w:val="24"/>
        </w:rPr>
        <w:t xml:space="preserve">aprīļa vēstulē sniegto </w:t>
      </w:r>
      <w:r w:rsidR="00CF2BBE" w:rsidRPr="003A6FAC">
        <w:rPr>
          <w:rFonts w:ascii="Times New Roman" w:hAnsi="Times New Roman"/>
          <w:sz w:val="24"/>
          <w:szCs w:val="24"/>
        </w:rPr>
        <w:t>informāciju</w:t>
      </w:r>
      <w:r w:rsidR="00687949" w:rsidRPr="003A6FAC">
        <w:rPr>
          <w:rFonts w:ascii="Times New Roman" w:hAnsi="Times New Roman"/>
          <w:sz w:val="24"/>
          <w:szCs w:val="24"/>
        </w:rPr>
        <w:t>, proti, ka</w:t>
      </w:r>
      <w:r w:rsidR="00D27179" w:rsidRPr="003A6FAC">
        <w:rPr>
          <w:rFonts w:ascii="Times New Roman" w:hAnsi="Times New Roman"/>
          <w:sz w:val="24"/>
          <w:szCs w:val="24"/>
        </w:rPr>
        <w:t xml:space="preserve"> </w:t>
      </w:r>
      <w:r w:rsidR="00CF2BBE" w:rsidRPr="003A6FAC">
        <w:rPr>
          <w:rFonts w:ascii="Times New Roman" w:hAnsi="Times New Roman"/>
          <w:sz w:val="24"/>
          <w:szCs w:val="24"/>
        </w:rPr>
        <w:t xml:space="preserve">minētie zemesgabali </w:t>
      </w:r>
      <w:r w:rsidR="003A6FAC" w:rsidRPr="009F0E60">
        <w:rPr>
          <w:rFonts w:ascii="Times New Roman" w:hAnsi="Times New Roman"/>
          <w:sz w:val="24"/>
          <w:szCs w:val="24"/>
        </w:rPr>
        <w:t xml:space="preserve">saskaņā ar </w:t>
      </w:r>
      <w:proofErr w:type="spellStart"/>
      <w:r w:rsidR="003A6FAC" w:rsidRPr="009F0E60">
        <w:rPr>
          <w:rFonts w:ascii="Times New Roman" w:hAnsi="Times New Roman"/>
          <w:sz w:val="24"/>
          <w:szCs w:val="24"/>
        </w:rPr>
        <w:t>Eksportostas</w:t>
      </w:r>
      <w:proofErr w:type="spellEnd"/>
      <w:r w:rsidR="003A6FAC" w:rsidRPr="009F0E60">
        <w:rPr>
          <w:rFonts w:ascii="Times New Roman" w:hAnsi="Times New Roman"/>
          <w:sz w:val="24"/>
          <w:szCs w:val="24"/>
        </w:rPr>
        <w:t xml:space="preserve"> un tai piegulošās teritorijas </w:t>
      </w:r>
      <w:proofErr w:type="spellStart"/>
      <w:r w:rsidR="003A6FAC" w:rsidRPr="009F0E60">
        <w:rPr>
          <w:rFonts w:ascii="Times New Roman" w:hAnsi="Times New Roman"/>
          <w:sz w:val="24"/>
          <w:szCs w:val="24"/>
        </w:rPr>
        <w:t>lokālplānojumu</w:t>
      </w:r>
      <w:proofErr w:type="spellEnd"/>
      <w:r w:rsidR="009F0E60">
        <w:rPr>
          <w:rFonts w:ascii="Times New Roman" w:hAnsi="Times New Roman"/>
          <w:sz w:val="24"/>
          <w:szCs w:val="24"/>
        </w:rPr>
        <w:t xml:space="preserve"> </w:t>
      </w:r>
      <w:r w:rsidR="003A6FAC" w:rsidRPr="009F0E60">
        <w:rPr>
          <w:rFonts w:ascii="Times New Roman" w:hAnsi="Times New Roman"/>
          <w:sz w:val="24"/>
          <w:szCs w:val="24"/>
        </w:rPr>
        <w:t>(apstiprināts ar Rīgas domes 2018.</w:t>
      </w:r>
      <w:r w:rsidR="001A2195">
        <w:rPr>
          <w:rFonts w:ascii="Times New Roman" w:hAnsi="Times New Roman"/>
          <w:sz w:val="24"/>
          <w:szCs w:val="24"/>
        </w:rPr>
        <w:t> gada 11. jūlija</w:t>
      </w:r>
      <w:r w:rsidR="003A6FAC" w:rsidRPr="009F0E60">
        <w:rPr>
          <w:rFonts w:ascii="Times New Roman" w:hAnsi="Times New Roman"/>
          <w:sz w:val="24"/>
          <w:szCs w:val="24"/>
        </w:rPr>
        <w:t xml:space="preserve"> saistošajiem noteikumiem Nr. 46) atrodas transporta infrastruktūras TR26 teritorijā, kas paredzēta visu veidu autotransporta un</w:t>
      </w:r>
      <w:r w:rsidR="009F0E60" w:rsidRPr="009F0E60">
        <w:rPr>
          <w:rFonts w:ascii="Times New Roman" w:hAnsi="Times New Roman"/>
          <w:sz w:val="24"/>
          <w:szCs w:val="24"/>
        </w:rPr>
        <w:t xml:space="preserve"> </w:t>
      </w:r>
      <w:r w:rsidR="003A6FAC" w:rsidRPr="009F0E60">
        <w:rPr>
          <w:rFonts w:ascii="Times New Roman" w:hAnsi="Times New Roman"/>
          <w:sz w:val="24"/>
          <w:szCs w:val="24"/>
        </w:rPr>
        <w:t>dzelzceļa transporta satiksmes infrastruktūras attīstībai</w:t>
      </w:r>
      <w:r w:rsidR="00FD42EB" w:rsidRPr="003A6FAC">
        <w:rPr>
          <w:rFonts w:ascii="Times New Roman" w:hAnsi="Times New Roman"/>
          <w:sz w:val="24"/>
          <w:szCs w:val="24"/>
        </w:rPr>
        <w:t>.</w:t>
      </w:r>
      <w:r w:rsidR="002B7D6D" w:rsidRPr="003A6FAC">
        <w:rPr>
          <w:rFonts w:ascii="Times New Roman" w:hAnsi="Times New Roman"/>
          <w:sz w:val="24"/>
          <w:szCs w:val="24"/>
        </w:rPr>
        <w:t xml:space="preserve"> Kaut arī </w:t>
      </w:r>
      <w:r w:rsidR="00F97E21" w:rsidRPr="003A6FAC">
        <w:rPr>
          <w:rFonts w:ascii="Times New Roman" w:hAnsi="Times New Roman"/>
          <w:sz w:val="24"/>
          <w:szCs w:val="24"/>
        </w:rPr>
        <w:t>VAS “Latvijas dzelzceļš” ar 2021. gada 13. aprīļa vēstuli ir informējis, ka jautājums par jauna dzelzceļa savienojoša ceļa izbūvi uz Kundziņsalu nav aktuāls</w:t>
      </w:r>
      <w:r w:rsidR="001E0A20" w:rsidRPr="003A6FAC">
        <w:rPr>
          <w:rFonts w:ascii="Times New Roman" w:hAnsi="Times New Roman"/>
          <w:sz w:val="24"/>
          <w:szCs w:val="24"/>
        </w:rPr>
        <w:t xml:space="preserve">, lūdzu precizēt </w:t>
      </w:r>
      <w:r w:rsidR="00236BE9" w:rsidRPr="003A6FAC">
        <w:rPr>
          <w:rFonts w:ascii="Times New Roman" w:hAnsi="Times New Roman"/>
          <w:sz w:val="24"/>
          <w:szCs w:val="24"/>
        </w:rPr>
        <w:t>projekta anotācijā</w:t>
      </w:r>
      <w:r w:rsidR="008C28C3">
        <w:rPr>
          <w:rFonts w:ascii="Times New Roman" w:hAnsi="Times New Roman"/>
          <w:sz w:val="24"/>
          <w:szCs w:val="24"/>
        </w:rPr>
        <w:t>,</w:t>
      </w:r>
      <w:r w:rsidR="00236BE9" w:rsidRPr="003A6FAC">
        <w:rPr>
          <w:rFonts w:ascii="Times New Roman" w:hAnsi="Times New Roman"/>
          <w:sz w:val="24"/>
          <w:szCs w:val="24"/>
        </w:rPr>
        <w:t xml:space="preserve"> </w:t>
      </w:r>
      <w:r w:rsidR="001E0A20" w:rsidRPr="003A6FAC">
        <w:rPr>
          <w:rFonts w:ascii="Times New Roman" w:hAnsi="Times New Roman"/>
          <w:sz w:val="24"/>
          <w:szCs w:val="24"/>
        </w:rPr>
        <w:t xml:space="preserve">vai uz projektā minētajiem zemesgabaliem pašvaldības </w:t>
      </w:r>
      <w:proofErr w:type="spellStart"/>
      <w:r w:rsidR="001E0A20" w:rsidRPr="003A6FAC">
        <w:rPr>
          <w:rFonts w:ascii="Times New Roman" w:hAnsi="Times New Roman"/>
          <w:sz w:val="24"/>
          <w:szCs w:val="24"/>
        </w:rPr>
        <w:t>lokālplānojumā</w:t>
      </w:r>
      <w:proofErr w:type="spellEnd"/>
      <w:r w:rsidR="001E0A20" w:rsidRPr="003A6FAC">
        <w:rPr>
          <w:rFonts w:ascii="Times New Roman" w:hAnsi="Times New Roman"/>
          <w:sz w:val="24"/>
          <w:szCs w:val="24"/>
        </w:rPr>
        <w:t xml:space="preserve"> ir paredz</w:t>
      </w:r>
      <w:r w:rsidR="00236BE9" w:rsidRPr="003A6FAC">
        <w:rPr>
          <w:rFonts w:ascii="Times New Roman" w:hAnsi="Times New Roman"/>
          <w:sz w:val="24"/>
          <w:szCs w:val="24"/>
        </w:rPr>
        <w:t>ēts veikt kādas darbības.</w:t>
      </w:r>
    </w:p>
    <w:p w14:paraId="550F14A3" w14:textId="77777777" w:rsidR="00C51FB8" w:rsidRPr="003A6FAC" w:rsidRDefault="00C51FB8" w:rsidP="002154C0">
      <w:pPr>
        <w:widowControl/>
        <w:autoSpaceDE w:val="0"/>
        <w:autoSpaceDN w:val="0"/>
        <w:adjustRightInd w:val="0"/>
        <w:spacing w:after="0" w:line="240" w:lineRule="auto"/>
        <w:ind w:firstLine="709"/>
        <w:jc w:val="both"/>
        <w:rPr>
          <w:rFonts w:ascii="Times New Roman" w:hAnsi="Times New Roman"/>
          <w:sz w:val="24"/>
          <w:szCs w:val="24"/>
        </w:rPr>
      </w:pPr>
    </w:p>
    <w:p w14:paraId="3E979339" w14:textId="77777777" w:rsidR="005E5EF9" w:rsidRDefault="00877964" w:rsidP="00670A48">
      <w:pPr>
        <w:widowControl/>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000F6A01">
        <w:rPr>
          <w:rFonts w:ascii="Times New Roman" w:hAnsi="Times New Roman"/>
          <w:sz w:val="24"/>
          <w:szCs w:val="24"/>
        </w:rPr>
        <w:t>Projekta anotācijā ir norādīts</w:t>
      </w:r>
      <w:r w:rsidR="008625A5">
        <w:rPr>
          <w:rFonts w:ascii="Times New Roman" w:hAnsi="Times New Roman"/>
          <w:sz w:val="24"/>
          <w:szCs w:val="24"/>
        </w:rPr>
        <w:t xml:space="preserve">, ka </w:t>
      </w:r>
      <w:r w:rsidR="000245BD">
        <w:rPr>
          <w:rFonts w:ascii="Times New Roman" w:hAnsi="Times New Roman"/>
          <w:sz w:val="24"/>
          <w:szCs w:val="24"/>
        </w:rPr>
        <w:t>a</w:t>
      </w:r>
      <w:r w:rsidR="00790669" w:rsidRPr="00790669">
        <w:rPr>
          <w:rFonts w:ascii="Times New Roman" w:hAnsi="Times New Roman"/>
          <w:sz w:val="24"/>
          <w:szCs w:val="24"/>
        </w:rPr>
        <w:t>tsavinot nekustamo</w:t>
      </w:r>
      <w:r w:rsidR="000245BD">
        <w:rPr>
          <w:rFonts w:ascii="Times New Roman" w:hAnsi="Times New Roman"/>
          <w:sz w:val="24"/>
          <w:szCs w:val="24"/>
        </w:rPr>
        <w:t>s</w:t>
      </w:r>
      <w:r w:rsidR="00790669" w:rsidRPr="00790669">
        <w:rPr>
          <w:rFonts w:ascii="Times New Roman" w:hAnsi="Times New Roman"/>
          <w:sz w:val="24"/>
          <w:szCs w:val="24"/>
        </w:rPr>
        <w:t xml:space="preserve"> īpašumu</w:t>
      </w:r>
      <w:r w:rsidR="000245BD">
        <w:rPr>
          <w:rFonts w:ascii="Times New Roman" w:hAnsi="Times New Roman"/>
          <w:sz w:val="24"/>
          <w:szCs w:val="24"/>
        </w:rPr>
        <w:t>s</w:t>
      </w:r>
      <w:r w:rsidR="00955E29">
        <w:rPr>
          <w:rFonts w:ascii="Times New Roman" w:hAnsi="Times New Roman"/>
          <w:sz w:val="24"/>
          <w:szCs w:val="24"/>
        </w:rPr>
        <w:t xml:space="preserve"> </w:t>
      </w:r>
      <w:r w:rsidR="000245BD" w:rsidRPr="003A6FAC">
        <w:rPr>
          <w:rFonts w:ascii="Times New Roman" w:hAnsi="Times New Roman"/>
          <w:sz w:val="24"/>
          <w:szCs w:val="24"/>
        </w:rPr>
        <w:t xml:space="preserve">Rīgā, </w:t>
      </w:r>
      <w:proofErr w:type="spellStart"/>
      <w:r w:rsidR="000245BD" w:rsidRPr="003A6FAC">
        <w:rPr>
          <w:rFonts w:ascii="Times New Roman" w:hAnsi="Times New Roman"/>
          <w:sz w:val="24"/>
          <w:szCs w:val="24"/>
        </w:rPr>
        <w:t>Uriekstes</w:t>
      </w:r>
      <w:proofErr w:type="spellEnd"/>
      <w:r w:rsidR="000245BD" w:rsidRPr="003A6FAC">
        <w:rPr>
          <w:rFonts w:ascii="Times New Roman" w:hAnsi="Times New Roman"/>
          <w:sz w:val="24"/>
          <w:szCs w:val="24"/>
        </w:rPr>
        <w:t xml:space="preserve"> ielā 9A ar kadastra apzīmējumu 0100 013 0183 un Rīgā, Rankas ielā 9B ar kadastra apzīmējumu 0100 013 0185</w:t>
      </w:r>
      <w:r w:rsidR="00790669" w:rsidRPr="00790669">
        <w:rPr>
          <w:rFonts w:ascii="Times New Roman" w:hAnsi="Times New Roman"/>
          <w:sz w:val="24"/>
          <w:szCs w:val="24"/>
        </w:rPr>
        <w:t>, jāņem vērā likumā “Par zemes reformu Latvijas Republikas pilsētās” noteiktie ierobežojumi darījumiem ar zemes īpašumiem.</w:t>
      </w:r>
      <w:r w:rsidR="000245BD">
        <w:rPr>
          <w:rFonts w:ascii="Times New Roman" w:hAnsi="Times New Roman"/>
          <w:sz w:val="24"/>
          <w:szCs w:val="24"/>
        </w:rPr>
        <w:t xml:space="preserve"> Minētais nesakrīt ar </w:t>
      </w:r>
      <w:r w:rsidR="00166E68" w:rsidRPr="003A6FAC">
        <w:rPr>
          <w:rFonts w:ascii="Times New Roman" w:hAnsi="Times New Roman"/>
          <w:sz w:val="24"/>
          <w:szCs w:val="24"/>
        </w:rPr>
        <w:t>Rīgas domes Pilsētas attīstības departamenta 2021. gada 1. aprīļa vēstulē sniegto informāciju</w:t>
      </w:r>
      <w:r w:rsidR="00166E68">
        <w:rPr>
          <w:rFonts w:ascii="Times New Roman" w:hAnsi="Times New Roman"/>
          <w:sz w:val="24"/>
          <w:szCs w:val="24"/>
        </w:rPr>
        <w:t xml:space="preserve">, ka </w:t>
      </w:r>
      <w:r w:rsidR="00257FE8">
        <w:rPr>
          <w:rFonts w:ascii="Times New Roman" w:hAnsi="Times New Roman"/>
          <w:sz w:val="24"/>
          <w:szCs w:val="24"/>
        </w:rPr>
        <w:t xml:space="preserve">uz minētajiem nekustamajiem </w:t>
      </w:r>
      <w:r w:rsidR="00257FE8">
        <w:rPr>
          <w:rFonts w:ascii="Times New Roman" w:hAnsi="Times New Roman"/>
          <w:sz w:val="24"/>
          <w:szCs w:val="24"/>
        </w:rPr>
        <w:lastRenderedPageBreak/>
        <w:t xml:space="preserve">īpašumiem </w:t>
      </w:r>
      <w:r w:rsidR="00670A48" w:rsidRPr="00670A48">
        <w:rPr>
          <w:rFonts w:ascii="Times New Roman" w:hAnsi="Times New Roman"/>
          <w:sz w:val="24"/>
          <w:szCs w:val="24"/>
        </w:rPr>
        <w:t xml:space="preserve">neattiecas </w:t>
      </w:r>
      <w:bookmarkStart w:id="0" w:name="_Hlk76390380"/>
      <w:r w:rsidR="00670A48" w:rsidRPr="00670A48">
        <w:rPr>
          <w:rFonts w:ascii="Times New Roman" w:hAnsi="Times New Roman"/>
          <w:sz w:val="24"/>
          <w:szCs w:val="24"/>
        </w:rPr>
        <w:t>likuma “Par zemes reformu Latvijas Republikas pilsētās”</w:t>
      </w:r>
      <w:r w:rsidR="00670A48">
        <w:rPr>
          <w:rFonts w:ascii="Times New Roman" w:hAnsi="Times New Roman"/>
          <w:sz w:val="24"/>
          <w:szCs w:val="24"/>
        </w:rPr>
        <w:t xml:space="preserve"> </w:t>
      </w:r>
      <w:r w:rsidR="00670A48" w:rsidRPr="00670A48">
        <w:rPr>
          <w:rFonts w:ascii="Times New Roman" w:hAnsi="Times New Roman"/>
          <w:sz w:val="24"/>
          <w:szCs w:val="24"/>
        </w:rPr>
        <w:t>21. panta</w:t>
      </w:r>
      <w:bookmarkEnd w:id="0"/>
      <w:r w:rsidR="00670A48" w:rsidRPr="00670A48">
        <w:rPr>
          <w:rFonts w:ascii="Times New Roman" w:hAnsi="Times New Roman"/>
          <w:sz w:val="24"/>
          <w:szCs w:val="24"/>
        </w:rPr>
        <w:t xml:space="preserve"> otrajā daļā minētie ierobežojumi</w:t>
      </w:r>
      <w:r w:rsidR="00257FE8">
        <w:rPr>
          <w:rFonts w:ascii="Times New Roman" w:hAnsi="Times New Roman"/>
          <w:sz w:val="24"/>
          <w:szCs w:val="24"/>
        </w:rPr>
        <w:t>.</w:t>
      </w:r>
    </w:p>
    <w:p w14:paraId="57F7BBA9" w14:textId="77777777" w:rsidR="00257FE8" w:rsidRDefault="00877964" w:rsidP="00670A48">
      <w:pPr>
        <w:widowControl/>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L</w:t>
      </w:r>
      <w:r w:rsidRPr="00670A48">
        <w:rPr>
          <w:rFonts w:ascii="Times New Roman" w:hAnsi="Times New Roman"/>
          <w:sz w:val="24"/>
          <w:szCs w:val="24"/>
        </w:rPr>
        <w:t>ikuma “Par zemes reformu Latvijas Republikas pilsētās”</w:t>
      </w:r>
      <w:r>
        <w:rPr>
          <w:rFonts w:ascii="Times New Roman" w:hAnsi="Times New Roman"/>
          <w:sz w:val="24"/>
          <w:szCs w:val="24"/>
        </w:rPr>
        <w:t xml:space="preserve"> </w:t>
      </w:r>
      <w:r w:rsidRPr="00670A48">
        <w:rPr>
          <w:rFonts w:ascii="Times New Roman" w:hAnsi="Times New Roman"/>
          <w:sz w:val="24"/>
          <w:szCs w:val="24"/>
        </w:rPr>
        <w:t>21. panta</w:t>
      </w:r>
      <w:r>
        <w:rPr>
          <w:rFonts w:ascii="Times New Roman" w:hAnsi="Times New Roman"/>
          <w:sz w:val="24"/>
          <w:szCs w:val="24"/>
        </w:rPr>
        <w:t xml:space="preserve"> otrā daļa noteic, ka </w:t>
      </w:r>
      <w:r w:rsidR="00540168">
        <w:rPr>
          <w:rFonts w:ascii="Times New Roman" w:hAnsi="Times New Roman"/>
          <w:sz w:val="24"/>
          <w:szCs w:val="24"/>
        </w:rPr>
        <w:t xml:space="preserve">fiziskas personas, kas nav minētas minētā likuma </w:t>
      </w:r>
      <w:r w:rsidR="0099299D">
        <w:rPr>
          <w:rFonts w:ascii="Times New Roman" w:hAnsi="Times New Roman"/>
          <w:sz w:val="24"/>
          <w:szCs w:val="24"/>
        </w:rPr>
        <w:t xml:space="preserve">20. panta otrajā daļā </w:t>
      </w:r>
      <w:r w:rsidR="00070EA8">
        <w:rPr>
          <w:rFonts w:ascii="Times New Roman" w:hAnsi="Times New Roman"/>
          <w:sz w:val="24"/>
          <w:szCs w:val="24"/>
        </w:rPr>
        <w:t xml:space="preserve">nevar iegūt īpašumā </w:t>
      </w:r>
      <w:r w:rsidR="0014563F" w:rsidRPr="00FB70A7">
        <w:rPr>
          <w:rFonts w:ascii="Times New Roman" w:hAnsi="Times New Roman"/>
          <w:sz w:val="24"/>
          <w:szCs w:val="24"/>
        </w:rPr>
        <w:t>zemi valsts pierobežas joslās; zemi Baltijas jūras un Rīgas jūras līča kāpu aizsargjoslās un citu publisko ūdenstilpju un ūdensteču aizsargjoslās, izņemot gadījumus, kad tās paredzētas apbūvei atbilstoši pilsētas ģenerālplānam</w:t>
      </w:r>
      <w:r w:rsidR="0014563F">
        <w:rPr>
          <w:rFonts w:ascii="Times New Roman" w:hAnsi="Times New Roman"/>
          <w:sz w:val="24"/>
          <w:szCs w:val="24"/>
        </w:rPr>
        <w:t xml:space="preserve">; </w:t>
      </w:r>
      <w:r w:rsidR="00FB70A7" w:rsidRPr="00FB70A7">
        <w:rPr>
          <w:rFonts w:ascii="Times New Roman" w:hAnsi="Times New Roman"/>
          <w:sz w:val="24"/>
          <w:szCs w:val="24"/>
        </w:rPr>
        <w:t>lauksaimniecības un meža zemi atbilstoši pilsētas pašvaldības teritorijas plānojumam.</w:t>
      </w:r>
    </w:p>
    <w:p w14:paraId="55E726F3" w14:textId="77777777" w:rsidR="00FB70A7" w:rsidRDefault="00877964" w:rsidP="00670A48">
      <w:pPr>
        <w:widowControl/>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Lūdzu sniegt skaidrojumu anotācijā, kā konkrētais gadījums attiecas uz l</w:t>
      </w:r>
      <w:r w:rsidRPr="00670A48">
        <w:rPr>
          <w:rFonts w:ascii="Times New Roman" w:hAnsi="Times New Roman"/>
          <w:sz w:val="24"/>
          <w:szCs w:val="24"/>
        </w:rPr>
        <w:t>ikuma “Par zemes reformu Latvijas Republikas pilsētās”</w:t>
      </w:r>
      <w:r>
        <w:rPr>
          <w:rFonts w:ascii="Times New Roman" w:hAnsi="Times New Roman"/>
          <w:sz w:val="24"/>
          <w:szCs w:val="24"/>
        </w:rPr>
        <w:t xml:space="preserve"> minētajiem ierobežojumiem.</w:t>
      </w:r>
    </w:p>
    <w:p w14:paraId="1FCE08FA" w14:textId="77777777" w:rsidR="00581817" w:rsidRPr="00F12BD5" w:rsidRDefault="00581817" w:rsidP="00F12BD5">
      <w:pPr>
        <w:widowControl/>
        <w:autoSpaceDE w:val="0"/>
        <w:autoSpaceDN w:val="0"/>
        <w:adjustRightInd w:val="0"/>
        <w:spacing w:after="0" w:line="240" w:lineRule="auto"/>
        <w:ind w:firstLine="709"/>
        <w:jc w:val="both"/>
        <w:rPr>
          <w:rFonts w:ascii="Times New Roman" w:hAnsi="Times New Roman"/>
          <w:sz w:val="24"/>
          <w:szCs w:val="24"/>
        </w:rPr>
      </w:pPr>
    </w:p>
    <w:p w14:paraId="3E3B2A59" w14:textId="77777777" w:rsidR="00F12BD5" w:rsidRPr="00F12BD5" w:rsidRDefault="00877964" w:rsidP="00F12BD5">
      <w:pPr>
        <w:widowControl/>
        <w:autoSpaceDE w:val="0"/>
        <w:autoSpaceDN w:val="0"/>
        <w:adjustRightInd w:val="0"/>
        <w:spacing w:after="0" w:line="240" w:lineRule="auto"/>
        <w:ind w:firstLine="709"/>
        <w:jc w:val="both"/>
        <w:rPr>
          <w:rFonts w:ascii="Times New Roman" w:hAnsi="Times New Roman"/>
          <w:sz w:val="24"/>
          <w:szCs w:val="24"/>
        </w:rPr>
      </w:pPr>
      <w:r w:rsidRPr="00F12BD5">
        <w:rPr>
          <w:rFonts w:ascii="Times New Roman" w:hAnsi="Times New Roman"/>
          <w:sz w:val="24"/>
          <w:szCs w:val="24"/>
        </w:rPr>
        <w:t>Vēršam uzmanību, ka Ministrija ir izvērtējusi tiesību akta projektā minēto nekustamo īpašumu atsavināšanas tiesisko pamatu. Vienlaikus Ministrija nav vērtējusi atsavināšanas raksturojošajos un pamatojošajos dokumentos minēto faktisko apstākļu atbilstību tiesiskajai situācijai. Informējam, ka par tiesību akta projekta saturu un atbilstību normatīvajiem aktiem, kā arī izpildīšanas iespējamību ir atbildīgs tā virzītājs.</w:t>
      </w:r>
    </w:p>
    <w:p w14:paraId="7ED475C4" w14:textId="77777777" w:rsidR="00F12BD5" w:rsidRPr="00BC1F93" w:rsidRDefault="00F12BD5" w:rsidP="00351A70">
      <w:pPr>
        <w:widowControl/>
        <w:spacing w:after="0" w:line="240" w:lineRule="auto"/>
        <w:ind w:firstLine="709"/>
        <w:jc w:val="both"/>
        <w:rPr>
          <w:rFonts w:ascii="Times New Roman" w:eastAsia="Times New Roman" w:hAnsi="Times New Roman"/>
          <w:color w:val="000000"/>
          <w:sz w:val="24"/>
          <w:szCs w:val="24"/>
        </w:rPr>
      </w:pPr>
    </w:p>
    <w:p w14:paraId="37B6CD73" w14:textId="77777777" w:rsidR="00351A70" w:rsidRDefault="00351A70" w:rsidP="00B15776">
      <w:pPr>
        <w:spacing w:after="0" w:line="240" w:lineRule="auto"/>
        <w:ind w:right="12"/>
        <w:jc w:val="both"/>
        <w:rPr>
          <w:rFonts w:eastAsia="Times New Roman"/>
          <w:color w:val="000000"/>
        </w:rPr>
      </w:pPr>
    </w:p>
    <w:p w14:paraId="7AF48852" w14:textId="77777777" w:rsidR="009F38C4" w:rsidRDefault="009F38C4" w:rsidP="00B15776">
      <w:pPr>
        <w:spacing w:after="0" w:line="240" w:lineRule="auto"/>
        <w:ind w:right="12"/>
        <w:jc w:val="both"/>
        <w:rPr>
          <w:rFonts w:eastAsia="Times New Roman"/>
          <w:color w:val="000000"/>
        </w:rPr>
      </w:pPr>
    </w:p>
    <w:p w14:paraId="121E9FF0" w14:textId="77777777" w:rsidR="005E741E" w:rsidRPr="009E6E55" w:rsidRDefault="00877964" w:rsidP="005E741E">
      <w:pPr>
        <w:pStyle w:val="NoSpacing"/>
        <w:rPr>
          <w:rFonts w:ascii="Times New Roman" w:hAnsi="Times New Roman"/>
          <w:sz w:val="24"/>
          <w:szCs w:val="24"/>
          <w:lang w:val="lv-LV"/>
        </w:rPr>
      </w:pPr>
      <w:r w:rsidRPr="009E6E55">
        <w:rPr>
          <w:rFonts w:ascii="Times New Roman" w:hAnsi="Times New Roman"/>
          <w:sz w:val="24"/>
          <w:szCs w:val="24"/>
          <w:lang w:val="lv-LV"/>
        </w:rPr>
        <w:t>Valsts sekretāra vietniece</w:t>
      </w:r>
      <w:r w:rsidRPr="009E6E55">
        <w:rPr>
          <w:rFonts w:ascii="Times New Roman" w:hAnsi="Times New Roman"/>
          <w:sz w:val="24"/>
          <w:szCs w:val="24"/>
          <w:lang w:val="lv-LV"/>
        </w:rPr>
        <w:tab/>
        <w:t xml:space="preserve">         </w:t>
      </w:r>
      <w:r>
        <w:rPr>
          <w:rFonts w:ascii="Times New Roman" w:hAnsi="Times New Roman"/>
          <w:sz w:val="24"/>
          <w:szCs w:val="24"/>
          <w:lang w:val="lv-LV"/>
        </w:rPr>
        <w:tab/>
      </w:r>
      <w:r w:rsidRPr="009E6E55">
        <w:rPr>
          <w:rFonts w:ascii="Times New Roman" w:hAnsi="Times New Roman"/>
          <w:sz w:val="24"/>
          <w:szCs w:val="24"/>
          <w:lang w:val="lv-LV"/>
        </w:rPr>
        <w:t xml:space="preserve">(*paraksts)       </w:t>
      </w:r>
      <w:r w:rsidRPr="009E6E55">
        <w:rPr>
          <w:rFonts w:ascii="Times New Roman" w:hAnsi="Times New Roman"/>
          <w:sz w:val="24"/>
          <w:szCs w:val="24"/>
          <w:lang w:val="lv-LV"/>
        </w:rPr>
        <w:tab/>
      </w:r>
      <w:r w:rsidRPr="009E6E55">
        <w:rPr>
          <w:rFonts w:ascii="Times New Roman" w:hAnsi="Times New Roman"/>
          <w:sz w:val="24"/>
          <w:szCs w:val="24"/>
          <w:lang w:val="lv-LV"/>
        </w:rPr>
        <w:tab/>
        <w:t xml:space="preserve">     </w:t>
      </w:r>
      <w:r w:rsidRPr="009E6E55">
        <w:rPr>
          <w:rFonts w:ascii="Times New Roman" w:hAnsi="Times New Roman"/>
          <w:sz w:val="24"/>
          <w:szCs w:val="24"/>
          <w:lang w:val="lv-LV"/>
        </w:rPr>
        <w:tab/>
      </w:r>
      <w:r w:rsidRPr="009E6E55">
        <w:rPr>
          <w:rFonts w:ascii="Times New Roman" w:hAnsi="Times New Roman"/>
          <w:sz w:val="24"/>
          <w:szCs w:val="24"/>
          <w:lang w:val="lv-LV"/>
        </w:rPr>
        <w:tab/>
        <w:t>E. Turka</w:t>
      </w:r>
    </w:p>
    <w:p w14:paraId="3BEA6E43" w14:textId="77777777" w:rsidR="005E741E" w:rsidRDefault="005E741E" w:rsidP="005E741E">
      <w:pPr>
        <w:pStyle w:val="NoSpacing"/>
        <w:rPr>
          <w:rFonts w:ascii="Times New Roman" w:hAnsi="Times New Roman"/>
          <w:sz w:val="24"/>
          <w:szCs w:val="24"/>
          <w:lang w:val="lv-LV"/>
        </w:rPr>
      </w:pPr>
    </w:p>
    <w:p w14:paraId="2B94E366" w14:textId="77777777" w:rsidR="005E741E" w:rsidRDefault="005E741E" w:rsidP="005E741E">
      <w:pPr>
        <w:pStyle w:val="NoSpacing"/>
        <w:rPr>
          <w:rFonts w:ascii="Times New Roman" w:hAnsi="Times New Roman"/>
          <w:sz w:val="24"/>
          <w:szCs w:val="24"/>
          <w:lang w:val="lv-LV"/>
        </w:rPr>
      </w:pPr>
    </w:p>
    <w:p w14:paraId="09E4787B" w14:textId="77777777" w:rsidR="005E741E" w:rsidRDefault="005E741E" w:rsidP="005E741E">
      <w:pPr>
        <w:pStyle w:val="NoSpacing"/>
        <w:rPr>
          <w:rFonts w:ascii="Times New Roman" w:hAnsi="Times New Roman"/>
          <w:sz w:val="24"/>
          <w:szCs w:val="24"/>
          <w:lang w:val="lv-LV"/>
        </w:rPr>
      </w:pPr>
    </w:p>
    <w:p w14:paraId="1CEEB18C" w14:textId="77777777" w:rsidR="005E741E" w:rsidRDefault="00877964" w:rsidP="005E741E">
      <w:pPr>
        <w:spacing w:after="0" w:line="240" w:lineRule="auto"/>
        <w:jc w:val="both"/>
        <w:rPr>
          <w:rFonts w:ascii="Times New Roman" w:hAnsi="Times New Roman"/>
          <w:sz w:val="20"/>
          <w:szCs w:val="20"/>
        </w:rPr>
      </w:pPr>
      <w:proofErr w:type="spellStart"/>
      <w:r w:rsidRPr="008E0C39">
        <w:rPr>
          <w:rFonts w:ascii="Times New Roman" w:hAnsi="Times New Roman"/>
          <w:sz w:val="20"/>
          <w:szCs w:val="20"/>
        </w:rPr>
        <w:t>Dmitrijevs</w:t>
      </w:r>
      <w:proofErr w:type="spellEnd"/>
      <w:r>
        <w:rPr>
          <w:rFonts w:ascii="Times New Roman" w:hAnsi="Times New Roman"/>
          <w:sz w:val="20"/>
          <w:szCs w:val="20"/>
        </w:rPr>
        <w:t xml:space="preserve">, </w:t>
      </w:r>
      <w:r w:rsidRPr="008E0C39">
        <w:rPr>
          <w:rFonts w:ascii="Times New Roman" w:hAnsi="Times New Roman"/>
          <w:sz w:val="20"/>
          <w:szCs w:val="20"/>
        </w:rPr>
        <w:t>67026599</w:t>
      </w:r>
    </w:p>
    <w:p w14:paraId="0C1DF771" w14:textId="77777777" w:rsidR="005E741E" w:rsidRDefault="008D1065" w:rsidP="005E741E">
      <w:pPr>
        <w:spacing w:after="0" w:line="240" w:lineRule="auto"/>
        <w:jc w:val="both"/>
        <w:rPr>
          <w:rStyle w:val="Hyperlink"/>
          <w:rFonts w:ascii="Times New Roman" w:hAnsi="Times New Roman"/>
          <w:sz w:val="20"/>
          <w:szCs w:val="20"/>
        </w:rPr>
      </w:pPr>
      <w:hyperlink r:id="rId12" w:history="1">
        <w:r w:rsidR="00B31116" w:rsidRPr="008E0C39">
          <w:rPr>
            <w:rStyle w:val="Hyperlink"/>
            <w:rFonts w:ascii="Times New Roman" w:hAnsi="Times New Roman"/>
            <w:sz w:val="20"/>
            <w:szCs w:val="20"/>
          </w:rPr>
          <w:t>dmitrijs.dmitrijevs@varam.gov.lv</w:t>
        </w:r>
      </w:hyperlink>
    </w:p>
    <w:p w14:paraId="74AA6AA3" w14:textId="77777777" w:rsidR="00E80A25" w:rsidRDefault="00E80A25" w:rsidP="00954D5A">
      <w:pPr>
        <w:rPr>
          <w:rFonts w:ascii="Times New Roman" w:hAnsi="Times New Roman"/>
          <w:sz w:val="24"/>
          <w:szCs w:val="24"/>
        </w:rPr>
      </w:pPr>
    </w:p>
    <w:p w14:paraId="48C9DF15" w14:textId="77777777" w:rsidR="00E80A25" w:rsidRDefault="00E80A25" w:rsidP="00E80A25"/>
    <w:tbl>
      <w:tblPr>
        <w:tblW w:w="0" w:type="auto"/>
        <w:jc w:val="center"/>
        <w:tblLook w:val="04A0" w:firstRow="1" w:lastRow="0" w:firstColumn="1" w:lastColumn="0" w:noHBand="0" w:noVBand="1"/>
      </w:tblPr>
      <w:tblGrid>
        <w:gridCol w:w="8222"/>
      </w:tblGrid>
      <w:tr w:rsidR="00837EA1" w14:paraId="62053A97" w14:textId="77777777" w:rsidTr="005E741E">
        <w:trPr>
          <w:cantSplit/>
          <w:trHeight w:val="579"/>
          <w:jc w:val="center"/>
        </w:trPr>
        <w:tc>
          <w:tcPr>
            <w:tcW w:w="8222" w:type="dxa"/>
          </w:tcPr>
          <w:p w14:paraId="038009D1" w14:textId="77777777" w:rsidR="00E80A25" w:rsidRDefault="00877964" w:rsidP="005E741E">
            <w:pPr>
              <w:pStyle w:val="BodyTextIndent"/>
              <w:ind w:left="0"/>
              <w:jc w:val="center"/>
            </w:pPr>
            <w:bookmarkStart w:id="1" w:name="edoc_info" w:colFirst="0" w:colLast="0"/>
            <w:r>
              <w:t>ŠIS DOKUMENTS IR ELEKTRONISKI PARAKSTĪTS AR DROŠU ELEKTRONISKO PARAKSTU UN SATUR LAIKA ZĪMOGU</w:t>
            </w:r>
          </w:p>
        </w:tc>
      </w:tr>
      <w:bookmarkEnd w:id="1"/>
    </w:tbl>
    <w:p w14:paraId="7DA59E60" w14:textId="77777777" w:rsidR="002E1474" w:rsidRPr="00C27521" w:rsidRDefault="002E1474" w:rsidP="00954D5A">
      <w:pPr>
        <w:rPr>
          <w:rFonts w:ascii="Times New Roman" w:hAnsi="Times New Roman"/>
          <w:sz w:val="24"/>
          <w:szCs w:val="24"/>
        </w:rPr>
      </w:pPr>
    </w:p>
    <w:sectPr w:rsidR="002E1474" w:rsidRPr="00C27521" w:rsidSect="00B82CCF">
      <w:headerReference w:type="default" r:id="rId13"/>
      <w:footerReference w:type="default" r:id="rId14"/>
      <w:headerReference w:type="first" r:id="rId15"/>
      <w:footerReference w:type="first" r:id="rId16"/>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937762" w14:textId="77777777" w:rsidR="008D1065" w:rsidRDefault="008D1065">
      <w:pPr>
        <w:spacing w:after="0" w:line="240" w:lineRule="auto"/>
      </w:pPr>
      <w:r>
        <w:separator/>
      </w:r>
    </w:p>
  </w:endnote>
  <w:endnote w:type="continuationSeparator" w:id="0">
    <w:p w14:paraId="56BED8BB" w14:textId="77777777" w:rsidR="008D1065" w:rsidRDefault="008D1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D0518" w14:textId="3BA2886A" w:rsidR="00A73D81" w:rsidRPr="007A7967" w:rsidRDefault="007A7967" w:rsidP="007A7967">
    <w:pPr>
      <w:pStyle w:val="Footer"/>
      <w:rPr>
        <w:rFonts w:ascii="Times New Roman" w:hAnsi="Times New Roman"/>
        <w:sz w:val="20"/>
        <w:szCs w:val="20"/>
      </w:rPr>
    </w:pPr>
    <w:r w:rsidRPr="008C28C3">
      <w:rPr>
        <w:rFonts w:ascii="Times New Roman" w:hAnsi="Times New Roman"/>
        <w:sz w:val="20"/>
        <w:szCs w:val="20"/>
      </w:rPr>
      <w:t>VARAM</w:t>
    </w:r>
    <w:r>
      <w:rPr>
        <w:rFonts w:ascii="Times New Roman" w:hAnsi="Times New Roman"/>
        <w:sz w:val="20"/>
        <w:szCs w:val="20"/>
      </w:rPr>
      <w:t>Atz_050721</w:t>
    </w:r>
    <w:r w:rsidRPr="008C28C3">
      <w:rPr>
        <w:rFonts w:ascii="Times New Roman" w:hAnsi="Times New Roman"/>
        <w:sz w:val="20"/>
        <w:szCs w:val="20"/>
      </w:rPr>
      <w:t xml:space="preserve"> _VSS</w:t>
    </w:r>
    <w:r>
      <w:rPr>
        <w:rFonts w:ascii="Times New Roman" w:hAnsi="Times New Roman"/>
        <w:sz w:val="20"/>
        <w:szCs w:val="20"/>
      </w:rPr>
      <w:t>-</w:t>
    </w:r>
    <w:r w:rsidRPr="008C28C3">
      <w:rPr>
        <w:rFonts w:ascii="Times New Roman" w:hAnsi="Times New Roman"/>
        <w:sz w:val="20"/>
        <w:szCs w:val="20"/>
      </w:rPr>
      <w:t>567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F76676" w14:textId="535DE913" w:rsidR="00A73D81" w:rsidRPr="008C28C3" w:rsidRDefault="00877964">
    <w:pPr>
      <w:pStyle w:val="Footer"/>
      <w:rPr>
        <w:rFonts w:ascii="Times New Roman" w:hAnsi="Times New Roman"/>
        <w:sz w:val="20"/>
        <w:szCs w:val="20"/>
      </w:rPr>
    </w:pPr>
    <w:r w:rsidRPr="008C28C3">
      <w:rPr>
        <w:rFonts w:ascii="Times New Roman" w:hAnsi="Times New Roman"/>
        <w:sz w:val="20"/>
        <w:szCs w:val="20"/>
      </w:rPr>
      <w:t>VARAM</w:t>
    </w:r>
    <w:r w:rsidR="007A7967">
      <w:rPr>
        <w:rFonts w:ascii="Times New Roman" w:hAnsi="Times New Roman"/>
        <w:sz w:val="20"/>
        <w:szCs w:val="20"/>
      </w:rPr>
      <w:t>Atz_050721</w:t>
    </w:r>
    <w:r w:rsidR="007A7967" w:rsidRPr="008C28C3">
      <w:rPr>
        <w:rFonts w:ascii="Times New Roman" w:hAnsi="Times New Roman"/>
        <w:sz w:val="20"/>
        <w:szCs w:val="20"/>
      </w:rPr>
      <w:t xml:space="preserve"> </w:t>
    </w:r>
    <w:r w:rsidRPr="008C28C3">
      <w:rPr>
        <w:rFonts w:ascii="Times New Roman" w:hAnsi="Times New Roman"/>
        <w:sz w:val="20"/>
        <w:szCs w:val="20"/>
      </w:rPr>
      <w:t>_VSS</w:t>
    </w:r>
    <w:r w:rsidR="007A7967">
      <w:rPr>
        <w:rFonts w:ascii="Times New Roman" w:hAnsi="Times New Roman"/>
        <w:sz w:val="20"/>
        <w:szCs w:val="20"/>
      </w:rPr>
      <w:t>-</w:t>
    </w:r>
    <w:r w:rsidRPr="008C28C3">
      <w:rPr>
        <w:rFonts w:ascii="Times New Roman" w:hAnsi="Times New Roman"/>
        <w:sz w:val="20"/>
        <w:szCs w:val="20"/>
      </w:rPr>
      <w:t>567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5127EB" w14:textId="77777777" w:rsidR="008D1065" w:rsidRDefault="008D1065">
      <w:pPr>
        <w:spacing w:after="0" w:line="240" w:lineRule="auto"/>
      </w:pPr>
      <w:r>
        <w:separator/>
      </w:r>
    </w:p>
  </w:footnote>
  <w:footnote w:type="continuationSeparator" w:id="0">
    <w:p w14:paraId="44D934B7" w14:textId="77777777" w:rsidR="008D1065" w:rsidRDefault="008D10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4869610"/>
      <w:docPartObj>
        <w:docPartGallery w:val="Page Numbers (Top of Page)"/>
        <w:docPartUnique/>
      </w:docPartObj>
    </w:sdtPr>
    <w:sdtEndPr>
      <w:rPr>
        <w:rFonts w:ascii="Times New Roman" w:hAnsi="Times New Roman"/>
        <w:noProof/>
        <w:sz w:val="24"/>
        <w:szCs w:val="24"/>
      </w:rPr>
    </w:sdtEndPr>
    <w:sdtContent>
      <w:p w14:paraId="32046901" w14:textId="77777777" w:rsidR="00B31116" w:rsidRPr="009F38C4" w:rsidRDefault="00877964">
        <w:pPr>
          <w:pStyle w:val="Header"/>
          <w:jc w:val="center"/>
          <w:rPr>
            <w:rFonts w:ascii="Times New Roman" w:hAnsi="Times New Roman"/>
            <w:sz w:val="24"/>
            <w:szCs w:val="24"/>
          </w:rPr>
        </w:pPr>
        <w:r w:rsidRPr="009F38C4">
          <w:rPr>
            <w:rFonts w:ascii="Times New Roman" w:hAnsi="Times New Roman"/>
            <w:sz w:val="24"/>
            <w:szCs w:val="24"/>
          </w:rPr>
          <w:fldChar w:fldCharType="begin"/>
        </w:r>
        <w:r w:rsidRPr="009F38C4">
          <w:rPr>
            <w:rFonts w:ascii="Times New Roman" w:hAnsi="Times New Roman"/>
            <w:sz w:val="24"/>
            <w:szCs w:val="24"/>
          </w:rPr>
          <w:instrText xml:space="preserve"> PAGE   \* MERGEFORMAT </w:instrText>
        </w:r>
        <w:r w:rsidRPr="009F38C4">
          <w:rPr>
            <w:rFonts w:ascii="Times New Roman" w:hAnsi="Times New Roman"/>
            <w:sz w:val="24"/>
            <w:szCs w:val="24"/>
          </w:rPr>
          <w:fldChar w:fldCharType="separate"/>
        </w:r>
        <w:r w:rsidR="002D338A">
          <w:rPr>
            <w:rFonts w:ascii="Times New Roman" w:hAnsi="Times New Roman"/>
            <w:noProof/>
            <w:sz w:val="24"/>
            <w:szCs w:val="24"/>
          </w:rPr>
          <w:t>2</w:t>
        </w:r>
        <w:r w:rsidRPr="009F38C4">
          <w:rPr>
            <w:rFonts w:ascii="Times New Roman" w:hAnsi="Times New Roman"/>
            <w:noProof/>
            <w:sz w:val="24"/>
            <w:szCs w:val="24"/>
          </w:rPr>
          <w:fldChar w:fldCharType="end"/>
        </w:r>
      </w:p>
    </w:sdtContent>
  </w:sdt>
  <w:p w14:paraId="6E3D11CB" w14:textId="77777777" w:rsidR="00B31116" w:rsidRDefault="00B31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41F7A" w14:textId="77777777" w:rsidR="00B31116" w:rsidRDefault="00B31116" w:rsidP="00B82CCF">
    <w:pPr>
      <w:pStyle w:val="Header"/>
      <w:rPr>
        <w:rFonts w:ascii="Times New Roman" w:hAnsi="Times New Roman"/>
      </w:rPr>
    </w:pPr>
  </w:p>
  <w:p w14:paraId="14783595" w14:textId="77777777" w:rsidR="00B31116" w:rsidRDefault="00B31116" w:rsidP="00B82CCF">
    <w:pPr>
      <w:pStyle w:val="Header"/>
      <w:rPr>
        <w:rFonts w:ascii="Times New Roman" w:hAnsi="Times New Roman"/>
      </w:rPr>
    </w:pPr>
  </w:p>
  <w:p w14:paraId="62AC59B0" w14:textId="77777777" w:rsidR="00B31116" w:rsidRDefault="00B31116" w:rsidP="00B82CCF">
    <w:pPr>
      <w:pStyle w:val="Header"/>
      <w:rPr>
        <w:rFonts w:ascii="Times New Roman" w:hAnsi="Times New Roman"/>
      </w:rPr>
    </w:pPr>
  </w:p>
  <w:p w14:paraId="08F9967F" w14:textId="77777777" w:rsidR="00B31116" w:rsidRDefault="00B31116" w:rsidP="00B82CCF">
    <w:pPr>
      <w:pStyle w:val="Header"/>
      <w:rPr>
        <w:rFonts w:ascii="Times New Roman" w:hAnsi="Times New Roman"/>
      </w:rPr>
    </w:pPr>
  </w:p>
  <w:p w14:paraId="6A0F4CA4" w14:textId="77777777" w:rsidR="00B31116" w:rsidRDefault="00B31116" w:rsidP="00B82CCF">
    <w:pPr>
      <w:pStyle w:val="Header"/>
      <w:rPr>
        <w:rFonts w:ascii="Times New Roman" w:hAnsi="Times New Roman"/>
      </w:rPr>
    </w:pPr>
  </w:p>
  <w:p w14:paraId="67FC2CDB" w14:textId="77777777" w:rsidR="00B31116" w:rsidRDefault="00B31116" w:rsidP="00B82CCF">
    <w:pPr>
      <w:pStyle w:val="Header"/>
      <w:rPr>
        <w:rFonts w:ascii="Times New Roman" w:hAnsi="Times New Roman"/>
      </w:rPr>
    </w:pPr>
  </w:p>
  <w:p w14:paraId="5051C25F" w14:textId="77777777" w:rsidR="00B31116" w:rsidRDefault="00B31116" w:rsidP="00B82CCF">
    <w:pPr>
      <w:pStyle w:val="Header"/>
      <w:rPr>
        <w:rFonts w:ascii="Times New Roman" w:hAnsi="Times New Roman"/>
      </w:rPr>
    </w:pPr>
  </w:p>
  <w:p w14:paraId="6B9A972B" w14:textId="77777777" w:rsidR="00B31116" w:rsidRDefault="00B31116" w:rsidP="00B82CCF">
    <w:pPr>
      <w:pStyle w:val="Header"/>
      <w:rPr>
        <w:rFonts w:ascii="Times New Roman" w:hAnsi="Times New Roman"/>
      </w:rPr>
    </w:pPr>
  </w:p>
  <w:p w14:paraId="24A6329A" w14:textId="77777777" w:rsidR="00B31116" w:rsidRDefault="00B31116" w:rsidP="00B82CCF">
    <w:pPr>
      <w:pStyle w:val="Header"/>
      <w:rPr>
        <w:rFonts w:ascii="Times New Roman" w:hAnsi="Times New Roman"/>
      </w:rPr>
    </w:pPr>
  </w:p>
  <w:p w14:paraId="16EFF9AA" w14:textId="77777777" w:rsidR="00B31116" w:rsidRDefault="00B31116" w:rsidP="00B82CCF">
    <w:pPr>
      <w:pStyle w:val="Header"/>
      <w:rPr>
        <w:rFonts w:ascii="Times New Roman" w:hAnsi="Times New Roman"/>
      </w:rPr>
    </w:pPr>
  </w:p>
  <w:p w14:paraId="0F49BFAF" w14:textId="77777777" w:rsidR="00B31116" w:rsidRPr="00815277" w:rsidRDefault="00877964"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09DB9CE3" wp14:editId="491E56FA">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anchorId="2BFB9C99" wp14:editId="6EB36302">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92041" w14:textId="77777777" w:rsidR="00B31116" w:rsidRDefault="00877964"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BFB9C99"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filled="f" stroked="f">
              <v:textbox inset="0,0,0,0">
                <w:txbxContent>
                  <w:p w14:paraId="11992041" w14:textId="77777777" w:rsidR="00B31116" w:rsidRDefault="00877964"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72EA443A" wp14:editId="204852B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14:paraId="1B4B56A5" w14:textId="77777777" w:rsidR="00B31116" w:rsidRDefault="00B31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1CD414B9"/>
    <w:multiLevelType w:val="hybridMultilevel"/>
    <w:tmpl w:val="FE5A7444"/>
    <w:lvl w:ilvl="0" w:tplc="E6FC0774">
      <w:start w:val="1"/>
      <w:numFmt w:val="decimal"/>
      <w:lvlText w:val="%1."/>
      <w:lvlJc w:val="left"/>
      <w:pPr>
        <w:ind w:left="1069" w:hanging="360"/>
      </w:pPr>
      <w:rPr>
        <w:rFonts w:hint="default"/>
      </w:rPr>
    </w:lvl>
    <w:lvl w:ilvl="1" w:tplc="3E8E5C62" w:tentative="1">
      <w:start w:val="1"/>
      <w:numFmt w:val="lowerLetter"/>
      <w:lvlText w:val="%2."/>
      <w:lvlJc w:val="left"/>
      <w:pPr>
        <w:ind w:left="1789" w:hanging="360"/>
      </w:pPr>
    </w:lvl>
    <w:lvl w:ilvl="2" w:tplc="8E26C332" w:tentative="1">
      <w:start w:val="1"/>
      <w:numFmt w:val="lowerRoman"/>
      <w:lvlText w:val="%3."/>
      <w:lvlJc w:val="right"/>
      <w:pPr>
        <w:ind w:left="2509" w:hanging="180"/>
      </w:pPr>
    </w:lvl>
    <w:lvl w:ilvl="3" w:tplc="DA26957A" w:tentative="1">
      <w:start w:val="1"/>
      <w:numFmt w:val="decimal"/>
      <w:lvlText w:val="%4."/>
      <w:lvlJc w:val="left"/>
      <w:pPr>
        <w:ind w:left="3229" w:hanging="360"/>
      </w:pPr>
    </w:lvl>
    <w:lvl w:ilvl="4" w:tplc="FC1C8108" w:tentative="1">
      <w:start w:val="1"/>
      <w:numFmt w:val="lowerLetter"/>
      <w:lvlText w:val="%5."/>
      <w:lvlJc w:val="left"/>
      <w:pPr>
        <w:ind w:left="3949" w:hanging="360"/>
      </w:pPr>
    </w:lvl>
    <w:lvl w:ilvl="5" w:tplc="7E9E061E" w:tentative="1">
      <w:start w:val="1"/>
      <w:numFmt w:val="lowerRoman"/>
      <w:lvlText w:val="%6."/>
      <w:lvlJc w:val="right"/>
      <w:pPr>
        <w:ind w:left="4669" w:hanging="180"/>
      </w:pPr>
    </w:lvl>
    <w:lvl w:ilvl="6" w:tplc="2D349E94" w:tentative="1">
      <w:start w:val="1"/>
      <w:numFmt w:val="decimal"/>
      <w:lvlText w:val="%7."/>
      <w:lvlJc w:val="left"/>
      <w:pPr>
        <w:ind w:left="5389" w:hanging="360"/>
      </w:pPr>
    </w:lvl>
    <w:lvl w:ilvl="7" w:tplc="2EDCFA7E" w:tentative="1">
      <w:start w:val="1"/>
      <w:numFmt w:val="lowerLetter"/>
      <w:lvlText w:val="%8."/>
      <w:lvlJc w:val="left"/>
      <w:pPr>
        <w:ind w:left="6109" w:hanging="360"/>
      </w:pPr>
    </w:lvl>
    <w:lvl w:ilvl="8" w:tplc="4CE8C9F8" w:tentative="1">
      <w:start w:val="1"/>
      <w:numFmt w:val="lowerRoman"/>
      <w:lvlText w:val="%9."/>
      <w:lvlJc w:val="right"/>
      <w:pPr>
        <w:ind w:left="6829" w:hanging="180"/>
      </w:pPr>
    </w:lvl>
  </w:abstractNum>
  <w:abstractNum w:abstractNumId="12" w15:restartNumberingAfterBreak="1">
    <w:nsid w:val="66C73DF8"/>
    <w:multiLevelType w:val="multilevel"/>
    <w:tmpl w:val="3E5C9E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245BD"/>
    <w:rsid w:val="00070EA8"/>
    <w:rsid w:val="000731F0"/>
    <w:rsid w:val="000F6A01"/>
    <w:rsid w:val="00103B45"/>
    <w:rsid w:val="00125E7B"/>
    <w:rsid w:val="0014563F"/>
    <w:rsid w:val="00157434"/>
    <w:rsid w:val="0016145C"/>
    <w:rsid w:val="00166E68"/>
    <w:rsid w:val="001A2195"/>
    <w:rsid w:val="001A633C"/>
    <w:rsid w:val="001D6980"/>
    <w:rsid w:val="001E0A20"/>
    <w:rsid w:val="001E3483"/>
    <w:rsid w:val="001E7097"/>
    <w:rsid w:val="001F3C5F"/>
    <w:rsid w:val="00205AD7"/>
    <w:rsid w:val="002154C0"/>
    <w:rsid w:val="00222A7A"/>
    <w:rsid w:val="00232E7A"/>
    <w:rsid w:val="00235005"/>
    <w:rsid w:val="00236BE9"/>
    <w:rsid w:val="0024412F"/>
    <w:rsid w:val="00244445"/>
    <w:rsid w:val="00257FE8"/>
    <w:rsid w:val="0026226B"/>
    <w:rsid w:val="002B7D6D"/>
    <w:rsid w:val="002C75BA"/>
    <w:rsid w:val="002D338A"/>
    <w:rsid w:val="002E1474"/>
    <w:rsid w:val="002F4027"/>
    <w:rsid w:val="00304E27"/>
    <w:rsid w:val="00351A70"/>
    <w:rsid w:val="003A00C2"/>
    <w:rsid w:val="003A6FAC"/>
    <w:rsid w:val="003C09F7"/>
    <w:rsid w:val="003C1A0B"/>
    <w:rsid w:val="003E107E"/>
    <w:rsid w:val="003F5418"/>
    <w:rsid w:val="00417C40"/>
    <w:rsid w:val="00430562"/>
    <w:rsid w:val="00460AE2"/>
    <w:rsid w:val="00471707"/>
    <w:rsid w:val="004779C5"/>
    <w:rsid w:val="00486EAC"/>
    <w:rsid w:val="00492BAE"/>
    <w:rsid w:val="004C5EC4"/>
    <w:rsid w:val="004F20F0"/>
    <w:rsid w:val="00532AA9"/>
    <w:rsid w:val="00540168"/>
    <w:rsid w:val="005515AD"/>
    <w:rsid w:val="005758D3"/>
    <w:rsid w:val="00581817"/>
    <w:rsid w:val="005D2CFC"/>
    <w:rsid w:val="005E5EF9"/>
    <w:rsid w:val="005E741E"/>
    <w:rsid w:val="005F4CB6"/>
    <w:rsid w:val="006076FF"/>
    <w:rsid w:val="00670A48"/>
    <w:rsid w:val="00677BD7"/>
    <w:rsid w:val="00687949"/>
    <w:rsid w:val="006E0964"/>
    <w:rsid w:val="006E1219"/>
    <w:rsid w:val="00705E88"/>
    <w:rsid w:val="00713A29"/>
    <w:rsid w:val="00722171"/>
    <w:rsid w:val="00734856"/>
    <w:rsid w:val="007372A3"/>
    <w:rsid w:val="00740724"/>
    <w:rsid w:val="00764C1D"/>
    <w:rsid w:val="00790669"/>
    <w:rsid w:val="007A7967"/>
    <w:rsid w:val="007C3282"/>
    <w:rsid w:val="007E7AD4"/>
    <w:rsid w:val="00815277"/>
    <w:rsid w:val="0082050D"/>
    <w:rsid w:val="00830D4F"/>
    <w:rsid w:val="00837EA1"/>
    <w:rsid w:val="008561B6"/>
    <w:rsid w:val="008625A5"/>
    <w:rsid w:val="008714C3"/>
    <w:rsid w:val="00877964"/>
    <w:rsid w:val="00885488"/>
    <w:rsid w:val="008A56EF"/>
    <w:rsid w:val="008A7F40"/>
    <w:rsid w:val="008C17E3"/>
    <w:rsid w:val="008C28C3"/>
    <w:rsid w:val="008D1065"/>
    <w:rsid w:val="008E0C39"/>
    <w:rsid w:val="008E2ADA"/>
    <w:rsid w:val="008F0A1A"/>
    <w:rsid w:val="009030AA"/>
    <w:rsid w:val="00925F52"/>
    <w:rsid w:val="00954D5A"/>
    <w:rsid w:val="00955E29"/>
    <w:rsid w:val="00961708"/>
    <w:rsid w:val="00990362"/>
    <w:rsid w:val="0099299D"/>
    <w:rsid w:val="009B7BD3"/>
    <w:rsid w:val="009C47CA"/>
    <w:rsid w:val="009D1DB7"/>
    <w:rsid w:val="009D4A19"/>
    <w:rsid w:val="009E6E55"/>
    <w:rsid w:val="009F0E60"/>
    <w:rsid w:val="009F38C4"/>
    <w:rsid w:val="00A517E3"/>
    <w:rsid w:val="00A66FDE"/>
    <w:rsid w:val="00A73D81"/>
    <w:rsid w:val="00AA3199"/>
    <w:rsid w:val="00AB2618"/>
    <w:rsid w:val="00AC1E04"/>
    <w:rsid w:val="00AC6370"/>
    <w:rsid w:val="00AE429A"/>
    <w:rsid w:val="00B04572"/>
    <w:rsid w:val="00B0461A"/>
    <w:rsid w:val="00B058AD"/>
    <w:rsid w:val="00B15776"/>
    <w:rsid w:val="00B236EA"/>
    <w:rsid w:val="00B31116"/>
    <w:rsid w:val="00B411AF"/>
    <w:rsid w:val="00B52AE9"/>
    <w:rsid w:val="00B77DCA"/>
    <w:rsid w:val="00B82CCF"/>
    <w:rsid w:val="00BA4B15"/>
    <w:rsid w:val="00BA589C"/>
    <w:rsid w:val="00BC1F93"/>
    <w:rsid w:val="00BC471C"/>
    <w:rsid w:val="00C06A07"/>
    <w:rsid w:val="00C12F6B"/>
    <w:rsid w:val="00C2375C"/>
    <w:rsid w:val="00C27521"/>
    <w:rsid w:val="00C400DE"/>
    <w:rsid w:val="00C51FB8"/>
    <w:rsid w:val="00C866C6"/>
    <w:rsid w:val="00CC120D"/>
    <w:rsid w:val="00CD1603"/>
    <w:rsid w:val="00CF039F"/>
    <w:rsid w:val="00CF2BBE"/>
    <w:rsid w:val="00D00619"/>
    <w:rsid w:val="00D27179"/>
    <w:rsid w:val="00D40A28"/>
    <w:rsid w:val="00D83826"/>
    <w:rsid w:val="00D867DD"/>
    <w:rsid w:val="00D87AEC"/>
    <w:rsid w:val="00D92A72"/>
    <w:rsid w:val="00DA7526"/>
    <w:rsid w:val="00E3690B"/>
    <w:rsid w:val="00E42ADE"/>
    <w:rsid w:val="00E63C83"/>
    <w:rsid w:val="00E80A25"/>
    <w:rsid w:val="00E928E8"/>
    <w:rsid w:val="00EA3122"/>
    <w:rsid w:val="00ED6121"/>
    <w:rsid w:val="00EF36A5"/>
    <w:rsid w:val="00F12BD5"/>
    <w:rsid w:val="00F34D04"/>
    <w:rsid w:val="00F35ADE"/>
    <w:rsid w:val="00F62F65"/>
    <w:rsid w:val="00F7215C"/>
    <w:rsid w:val="00F950F2"/>
    <w:rsid w:val="00F97E21"/>
    <w:rsid w:val="00FA4C50"/>
    <w:rsid w:val="00FB4777"/>
    <w:rsid w:val="00FB5D4E"/>
    <w:rsid w:val="00FB70A7"/>
    <w:rsid w:val="00FD42EB"/>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52561"/>
  <w15:docId w15:val="{170C746B-DD1B-4AFE-BFBD-F1A647CB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NormalWeb">
    <w:name w:val="Normal (Web)"/>
    <w:basedOn w:val="Normal"/>
    <w:uiPriority w:val="99"/>
    <w:semiHidden/>
    <w:unhideWhenUsed/>
    <w:rsid w:val="00B15776"/>
    <w:pPr>
      <w:widowControl/>
      <w:spacing w:after="0" w:line="240" w:lineRule="auto"/>
    </w:pPr>
    <w:rPr>
      <w:rFonts w:ascii="Times New Roman" w:eastAsiaTheme="minorHAnsi" w:hAnsi="Times New Roman"/>
      <w:sz w:val="24"/>
      <w:szCs w:val="24"/>
      <w:lang w:eastAsia="lv-LV"/>
    </w:rPr>
  </w:style>
  <w:style w:type="character" w:styleId="CommentReference">
    <w:name w:val="annotation reference"/>
    <w:basedOn w:val="DefaultParagraphFont"/>
    <w:uiPriority w:val="99"/>
    <w:semiHidden/>
    <w:unhideWhenUsed/>
    <w:rsid w:val="00885488"/>
    <w:rPr>
      <w:sz w:val="16"/>
      <w:szCs w:val="16"/>
    </w:rPr>
  </w:style>
  <w:style w:type="paragraph" w:styleId="CommentText">
    <w:name w:val="annotation text"/>
    <w:basedOn w:val="Normal"/>
    <w:link w:val="CommentTextChar"/>
    <w:uiPriority w:val="99"/>
    <w:semiHidden/>
    <w:unhideWhenUsed/>
    <w:rsid w:val="00885488"/>
    <w:pPr>
      <w:spacing w:line="240" w:lineRule="auto"/>
    </w:pPr>
    <w:rPr>
      <w:sz w:val="20"/>
      <w:szCs w:val="20"/>
    </w:rPr>
  </w:style>
  <w:style w:type="character" w:customStyle="1" w:styleId="CommentTextChar">
    <w:name w:val="Comment Text Char"/>
    <w:basedOn w:val="DefaultParagraphFont"/>
    <w:link w:val="CommentText"/>
    <w:uiPriority w:val="99"/>
    <w:semiHidden/>
    <w:rsid w:val="00885488"/>
    <w:rPr>
      <w:lang w:eastAsia="en-US"/>
    </w:rPr>
  </w:style>
  <w:style w:type="paragraph" w:styleId="CommentSubject">
    <w:name w:val="annotation subject"/>
    <w:basedOn w:val="CommentText"/>
    <w:next w:val="CommentText"/>
    <w:link w:val="CommentSubjectChar"/>
    <w:uiPriority w:val="99"/>
    <w:semiHidden/>
    <w:unhideWhenUsed/>
    <w:rsid w:val="00885488"/>
    <w:rPr>
      <w:b/>
      <w:bCs/>
    </w:rPr>
  </w:style>
  <w:style w:type="character" w:customStyle="1" w:styleId="CommentSubjectChar">
    <w:name w:val="Comment Subject Char"/>
    <w:basedOn w:val="CommentTextChar"/>
    <w:link w:val="CommentSubject"/>
    <w:uiPriority w:val="99"/>
    <w:semiHidden/>
    <w:rsid w:val="00885488"/>
    <w:rPr>
      <w:b/>
      <w:bCs/>
      <w:lang w:eastAsia="en-US"/>
    </w:rPr>
  </w:style>
  <w:style w:type="paragraph" w:styleId="NoSpacing">
    <w:name w:val="No Spacing"/>
    <w:uiPriority w:val="1"/>
    <w:qFormat/>
    <w:rsid w:val="005E741E"/>
    <w:pPr>
      <w:widowControl w:val="0"/>
    </w:pPr>
    <w:rPr>
      <w:sz w:val="22"/>
      <w:szCs w:val="22"/>
      <w:lang w:val="en-US" w:eastAsia="en-US"/>
    </w:rPr>
  </w:style>
  <w:style w:type="character" w:customStyle="1" w:styleId="st">
    <w:name w:val="st"/>
    <w:basedOn w:val="DefaultParagraphFont"/>
    <w:rsid w:val="00925F52"/>
  </w:style>
  <w:style w:type="paragraph" w:styleId="FootnoteText">
    <w:name w:val="footnote text"/>
    <w:basedOn w:val="Normal"/>
    <w:link w:val="FootnoteTextChar"/>
    <w:uiPriority w:val="99"/>
    <w:semiHidden/>
    <w:unhideWhenUsed/>
    <w:rsid w:val="008F0A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0A1A"/>
    <w:rPr>
      <w:lang w:eastAsia="en-US"/>
    </w:rPr>
  </w:style>
  <w:style w:type="character" w:styleId="FootnoteReference">
    <w:name w:val="footnote reference"/>
    <w:basedOn w:val="DefaultParagraphFont"/>
    <w:uiPriority w:val="99"/>
    <w:semiHidden/>
    <w:unhideWhenUsed/>
    <w:rsid w:val="008F0A1A"/>
    <w:rPr>
      <w:vertAlign w:val="superscript"/>
    </w:rPr>
  </w:style>
  <w:style w:type="paragraph" w:styleId="ListParagraph">
    <w:name w:val="List Paragraph"/>
    <w:basedOn w:val="Normal"/>
    <w:uiPriority w:val="34"/>
    <w:qFormat/>
    <w:rsid w:val="003A6F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mitrijs.dmitrijevs@varam.gov.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ta.Bruzas@vni.lv"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BAB65-E40B-4DB0-9A78-C45F63D7FA84}">
  <ds:schemaRefs>
    <ds:schemaRef ds:uri="http://schemas.microsoft.com/sharepoint/v3/contenttype/forms"/>
  </ds:schemaRefs>
</ds:datastoreItem>
</file>

<file path=customXml/itemProps2.xml><?xml version="1.0" encoding="utf-8"?>
<ds:datastoreItem xmlns:ds="http://schemas.openxmlformats.org/officeDocument/2006/customXml" ds:itemID="{0A33FBE9-D7C6-47EB-811B-D84E4FCC1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33DAE0-0488-4EE1-8FA4-54562334DFC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850CD80-5399-4573-8C92-105889076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2485</Words>
  <Characters>1418</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Atzinums par precizēto Ministru kabineta noteikumu projketu “Grozījumi Ministru kabineta 2013. gada 2. jūlija noteikumos Nr. 364 “Noteikumi par zvērināta tiesu izpildītāja rīcību ar bezmantinieku mantu””(VSS-345</vt:lpstr>
    </vt:vector>
  </TitlesOfParts>
  <Company>VARAM</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Ministru kabineta rīkojuma projektu “Par valsts nekustamo īpašumu pārdošanu” (VSS-567)</dc:title>
  <dc:subject>Atzinums</dc:subject>
  <dc:creator>Dmitrijs Dmitrijevs</dc:creator>
  <dc:description>67026599_x000d_
dmitrijs.dmitrijevs@varam.gov.lv</dc:description>
  <cp:lastModifiedBy>Vita Bružas</cp:lastModifiedBy>
  <cp:revision>3</cp:revision>
  <dcterms:created xsi:type="dcterms:W3CDTF">2021-07-05T13:52:00Z</dcterms:created>
  <dcterms:modified xsi:type="dcterms:W3CDTF">2021-07-20T10:58:00Z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0x0101002E2F809A46DFFA42A1A129D98068B3E9</vt:lpwstr>
  </property>
</Properties>
</file>