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pasākumu plāns 2026.–2027.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25-TA-1882)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25.11.2025. 12.30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25.11.2025. 12.30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