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24-TA-1799: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Gulbenes novada pašvaldībai piederošā nekustamā īpašuma “Stāķu skola”, Stradu pagastā, Gulbenes novadā, daļas pārņemšanu valsts īpašumā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(Apgrūtinājumu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(Situācijas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(Lēmums)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(Kadastra dati)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 robežu plāns)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(Zemesgrāmata)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Viedās administrācijas un reģionālās attīstības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29.07.2024.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02.08.2024.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ar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Rīkojuma projekts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 Saskaņā ar </w:t>
            </w:r>
            <w:r w:rsidR="00000000" w:rsidRPr="00000000" w:rsidDel="00000000">
              <w:rPr>
                <w:rtl w:val="0"/>
              </w:rPr>
              <w:t xml:space="preserve">Publiskas personas mantas atsavināšanas likuma 42. panta otro daļu un 43. pantu</w:t>
            </w:r>
            <w:r w:rsidR="00000000" w:rsidRPr="00000000" w:rsidDel="00000000">
              <w:rPr>
                <w:rtl w:val="0"/>
              </w:rPr>
              <w:t xml:space="preserve"> un </w:t>
            </w:r>
            <w:r w:rsidR="00000000" w:rsidRPr="00000000" w:rsidDel="00000000">
              <w:rPr>
                <w:rtl w:val="0"/>
              </w:rPr>
              <w:t xml:space="preserve">likuma "Par autoceļiem" 4. panta pirmo daļu</w:t>
            </w:r>
            <w:r w:rsidR="00000000" w:rsidRPr="00000000" w:rsidDel="00000000">
              <w:rPr>
                <w:rtl w:val="0"/>
              </w:rPr>
              <w:t xml:space="preserve"> pārņemt bez atlīdzības valsts īpašumā un nodot Satiksmes ministrijas valdījumā nekustamā īpašuma “Stāķu skola” (nekustamā īpašuma kadastra Nr. 5090 002 0616) daļu – zemes vienību (zemes vienības kadastra apzīmējums 5090 002 0767) 0,0027 ha platībā – Stradu pagastā, Gulbenes novadā (turpmāk - nekustamais īpašums).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Lūdzam rīkojuma projekta 1. punktā norādīt, kuras pašvaldības valdījumā šobrīd atrodas atsavināmais nekustamais īpašums.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2.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1.1. Pamatojums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Precizējams anotācijas 1.1. apakšsadaļā norādītais Gulbenes novada pašvaldības 2024. gada 27. jūnija lēmums Nr.GND/2024/338 “Par zemes vienības ar kadastra apzīmējumu 50900020767 nodošanu valstij bez atlīdzības”. Tas, aiz lēmuma Nr., jāpapildina ar protokola numuru un attiecīgo punktu - “(protokols Nr.14; 37.p.)”.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  <w:tr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3.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Anotācija (ex-ante)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1.3. Pašreizējā situācija, problēmas un risinājumi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after="240" w:afterAutospacing="0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Priekšlikums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Uz zemes gabala ar kadastra apzīmējumu 5090 002 0616 atrodas 2 ēkas, taču anotācijā par to nekas nav minēts. Lūdzam papildināt anotāciju ar informāciju par minētā fakta ietekmi uz projektu.</w:t>
            </w:r>
          </w:p>
          <w:p w:rsidP="00000000" w:rsidRDefault="00000000" w:rsidR="00000000" w:rsidRPr="00000000" w:rsidDel="00000000">
            <w:pPr>
              <w:contextualSpacing w:val="0"/>
              <w:spacing w:before="240" w:beforeAutospacing="0"/>
              <w:spacing w:after="240" w:afterAutospacing="0"/>
              <w:spacing w:lineRule="auto" w:line="240"/>
              <w:pBdr/>
              <w:rPr>
                <w:i w:val="1"/>
                <w:rtl w:val="0"/>
              </w:rPr>
            </w:pPr>
            <w:r w:rsidR="00000000" w:rsidRPr="00000000" w:rsidDel="00000000">
              <w:rPr>
                <w:i w:val="1"/>
                <w:rtl w:val="0"/>
              </w:rPr>
              <w:t xml:space="preserve"/>
            </w:r>
            <w:r w:rsidR="00000000" w:rsidRPr="00000000" w:rsidDel="00000000">
              <w:rPr>
                <w:i w:val="1"/>
                <w:rtl w:val="0"/>
              </w:rPr>
              <w:t xml:space="preserve">Piedāvātā redakcija</w:t>
            </w:r>
          </w:p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-</w:t>
            </w:r>
          </w:p>
        </w:tc>
        <w:tc>
          <w:tcPr>
            <w:shd w:fill="ffffff"/>
            <w:vAlign w:val="top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spacing w:lineRule="auto" w:line="240"/>
              <w:pBdr/>
            </w:pPr>
            <w:r w:rsidR="00000000" w:rsidRPr="00000000" w:rsidDel="00000000">
              <w:rPr>
                <w:rtl w:val="0"/>
              </w:rPr>
              <w:t xml:space="preserve"/>
            </w:r>
            <w:r w:rsidR="00000000" w:rsidRPr="00000000" w:rsidDel="00000000">
              <w:rPr>
                <w:rtl w:val="0"/>
              </w:rPr>
              <w:t xml:space="preserve">Anete Apsīte (VARAM)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24-TA-1799</w:t>
    </w:r>
    <w:r>
      <w:br/>
    </w:r>
    <w:r w:rsidR="00000000" w:rsidRPr="00000000" w:rsidDel="00000000">
      <w:rPr>
        <w:rtl w:val="0"/>
      </w:rPr>
      <w:t xml:space="preserve">Izdrukāts 29.07.2024. 17.35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24-TA-1799</w:t>
    </w:r>
    <w:r>
      <w:br/>
    </w:r>
    <w:r w:rsidR="00000000" w:rsidRPr="00000000" w:rsidDel="00000000">
      <w:rPr>
        <w:rtl w:val="0"/>
      </w:rPr>
      <w:t xml:space="preserve">Izdrukāts 29.07.2024. 17.35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Atzinumi_24-TA-1799.docx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