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ievešanai (importēšanai) Latvijā aizliegtām rūpniecības precēm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13.08.2026. 22.05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13.08.2026. 22.05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