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23-TA-550: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Rīkojums par Eiropas Sociālā fonda Plus programmu materiālās nenodrošinātības mazināšanai 2021.–2027.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09.05.2023.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09.05.2023.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