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Covid-19 infekcijas izplatības  pārvaldības likuma atzīšanu par spēku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grozījumu veikšanai Epidemioloģiskās drošības likumā, bet ne ilgāk kā līdz 2023.gada 31.decembrim, ir piemērojama Ministru kabineta 2021. gada 28. septembra noteikumu Nr. 662 “Epidemioloģiskās drošības pasākumi Covid-19 infekcijas izplatības ierobežošanai” 7. nodaļa (izņemot šīs nodaļas 232.</w:t>
            </w:r>
            <w:r w:rsidR="00000000" w:rsidRPr="00000000" w:rsidDel="00000000">
              <w:rPr>
                <w:vertAlign w:val="superscript"/>
                <w:rtl w:val="0"/>
              </w:rPr>
              <w:t xml:space="preserve">1</w:t>
            </w:r>
            <w:r w:rsidR="00000000" w:rsidRPr="00000000" w:rsidDel="00000000">
              <w:rPr>
                <w:rtl w:val="0"/>
              </w:rPr>
              <w:t xml:space="preserve"> punktu), 234.punkts, 10.1.apakšnodaļa (izņemot šīs apakšnodaļas 278. punktu), 10.2. apakšnodaļa un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likumprojekta izvērtēšanas gaitā saistībā ar Covid-19 infekcijas izplatības pārvaldības likuma 4.panta pirmās daļas 21.punktu ir norādījusi, ka </w:t>
            </w:r>
            <w:r w:rsidR="00000000" w:rsidRPr="00000000" w:rsidDel="00000000">
              <w:rPr>
                <w:u w:val="single"/>
                <w:rtl w:val="0"/>
              </w:rPr>
              <w:t xml:space="preserve">deleģējums Ministru kabinetam noteikt  aizliegumu ievest Latvijas Republikas teritorijā pret Covid-19 infekciju uzņēmīgu dzīvnieku sugas un šo sugu dzīvnieku produkciju būtu saglabājams līdz brīdim, kad Veselības ministrija, SPKC un LBMC ir izvērtējuši, ka nepastāv epidemioloģiskās drošības draudi saistībā ar Covid-19 infekcijas izplatību sabiedrībā kopumā.Vienlaikus, gadījumā, ja Veselības ministrijas ieskatā epidemioloģiskās drošības regulējums Covid-19 infekcijas izstrādāšanas pārvaldīšanai konceptuāli ir integrējams Epidemioloģiskās drošības likuma regulējumā, minētais deleģējums būtu integrējams šajā likumā, tā piemērošanai nepieciešamības gadījumā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īpašie epidemioloģiskās drošības nosacījumi ūdeļu, citu Mustelidae dzimtas dzīvnieku un jenotsuņu populācijā patlaban ir noteikti Ministru kabineta 2021.gada 28.septembra noteikumu 662 "Epidemioloģiskās drošības pasākumi Covid-19 infekcijas izplatības ierobežošanai" 9.nodaļā, izskām priekšlikumu noteikt, ka </w:t>
            </w:r>
            <w:r w:rsidR="00000000" w:rsidRPr="00000000" w:rsidDel="00000000">
              <w:rPr>
                <w:b w:val="1"/>
                <w:rtl w:val="0"/>
              </w:rPr>
              <w:t xml:space="preserve">līdz grozījumu veikšanai Epidemioloģiskās drošības likumā, bet ne ilgāk kā līdz 2023.gada 31.decembrim, ir piemērojama Ministru kabineta 2021. gada 28. septembra noteikumu Nr. 662 “Epidemioloģiskās drošības pasākumi Covid-19 infekcijas izplatības ierobežošanai” 9. nodaļa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saskaņošanas gaitā tiks atsevišķi izdiskutēts ar Veselības ministriju un precīzā redakcija ar papildinājumu anotācijā tiks nosūtīta Tieslietu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grozījumu veikšanai Epidemioloģiskās drošības likumā, bet ne ilgāk kā līdz 2023.gada 31.decembrim, ir piemērojama Ministru kabineta 2021. gada 28. septembra noteikumu Nr. 662 “Epidemioloģiskās drošības pasākumi Covid-19 infekcijas izplatības ierobežošanai” 7. nodaļa (izņemot šīs nodaļas 232.1 punktu), 234.punkts, </w:t>
            </w:r>
            <w:r w:rsidR="00000000" w:rsidRPr="00000000" w:rsidDel="00000000">
              <w:rPr>
                <w:u w:val="single"/>
                <w:rtl w:val="0"/>
              </w:rPr>
              <w:t xml:space="preserve">9.nodaļa</w:t>
            </w:r>
            <w:r w:rsidR="00000000" w:rsidRPr="00000000" w:rsidDel="00000000">
              <w:rPr>
                <w:rtl w:val="0"/>
              </w:rPr>
              <w:t xml:space="preserve">, 10.1.apakšnodaļa (izņemot šīs apakšnodaļas 278. punktu), 10.2. apakšnodaļa un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Cirsis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23-TA-1390</w:t>
    </w:r>
    <w:r>
      <w:br/>
    </w:r>
    <w:r w:rsidR="00000000" w:rsidRPr="00000000" w:rsidDel="00000000">
      <w:rPr>
        <w:rtl w:val="0"/>
      </w:rPr>
      <w:t xml:space="preserve">Izdrukāts 14.06.2023.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23-TA-1390</w:t>
    </w:r>
    <w:r>
      <w:br/>
    </w:r>
    <w:r w:rsidR="00000000" w:rsidRPr="00000000" w:rsidDel="00000000">
      <w:rPr>
        <w:rtl w:val="0"/>
      </w:rPr>
      <w:t xml:space="preserve">Izdrukāts 14.06.2023.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Atzinumi_23-TA-1390.docx</dc:title>
</cp:coreProperties>
</file>

<file path=docProps/custom.xml><?xml version="1.0" encoding="utf-8"?>
<Properties xmlns="http://schemas.openxmlformats.org/officeDocument/2006/custom-properties" xmlns:vt="http://schemas.openxmlformats.org/officeDocument/2006/docPropsVTypes"/>
</file>