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0F2B5" w14:textId="77777777" w:rsidR="00D031BC" w:rsidRDefault="00D031BC" w:rsidP="00D031BC">
      <w:pPr>
        <w:rPr>
          <w:rFonts w:eastAsia="Times New Roman"/>
          <w:lang w:val="en-US" w:eastAsia="lv-LV"/>
        </w:rPr>
      </w:pPr>
      <w:bookmarkStart w:id="0" w:name="_MailOriginal"/>
      <w:r>
        <w:rPr>
          <w:rFonts w:eastAsia="Times New Roman"/>
          <w:b/>
          <w:bCs/>
          <w:lang w:val="en-US" w:eastAsia="lv-LV"/>
        </w:rPr>
        <w:t>From:</w:t>
      </w:r>
      <w:r>
        <w:rPr>
          <w:rFonts w:eastAsia="Times New Roman"/>
          <w:lang w:val="en-US" w:eastAsia="lv-LV"/>
        </w:rPr>
        <w:t xml:space="preserve"> Daina Kājiņa &lt;daina.kajina@creakids.lv&gt; </w:t>
      </w:r>
      <w:r>
        <w:rPr>
          <w:rFonts w:eastAsia="Times New Roman"/>
          <w:lang w:val="en-US" w:eastAsia="lv-LV"/>
        </w:rPr>
        <w:br/>
      </w:r>
      <w:r>
        <w:rPr>
          <w:rFonts w:eastAsia="Times New Roman"/>
          <w:b/>
          <w:bCs/>
          <w:lang w:val="en-US" w:eastAsia="lv-LV"/>
        </w:rPr>
        <w:t>Sent:</w:t>
      </w:r>
      <w:r>
        <w:rPr>
          <w:rFonts w:eastAsia="Times New Roman"/>
          <w:lang w:val="en-US" w:eastAsia="lv-LV"/>
        </w:rPr>
        <w:t xml:space="preserve"> Monday, February 5, </w:t>
      </w:r>
      <w:proofErr w:type="gramStart"/>
      <w:r>
        <w:rPr>
          <w:rFonts w:eastAsia="Times New Roman"/>
          <w:lang w:val="en-US" w:eastAsia="lv-LV"/>
        </w:rPr>
        <w:t>2024</w:t>
      </w:r>
      <w:proofErr w:type="gramEnd"/>
      <w:r>
        <w:rPr>
          <w:rFonts w:eastAsia="Times New Roman"/>
          <w:lang w:val="en-US" w:eastAsia="lv-LV"/>
        </w:rPr>
        <w:t xml:space="preserve"> 12:18 PM</w:t>
      </w:r>
      <w:r>
        <w:rPr>
          <w:rFonts w:eastAsia="Times New Roman"/>
          <w:lang w:val="en-US" w:eastAsia="lv-LV"/>
        </w:rPr>
        <w:br/>
      </w:r>
      <w:r>
        <w:rPr>
          <w:rFonts w:eastAsia="Times New Roman"/>
          <w:b/>
          <w:bCs/>
          <w:lang w:val="en-US" w:eastAsia="lv-LV"/>
        </w:rPr>
        <w:t>To:</w:t>
      </w:r>
      <w:r>
        <w:rPr>
          <w:rFonts w:eastAsia="Times New Roman"/>
          <w:lang w:val="en-US" w:eastAsia="lv-LV"/>
        </w:rPr>
        <w:t xml:space="preserve"> Jānis Ilgavižs &lt;Janis.Ilgavizs@varam.gov.lv&gt;; Jevgēnija Butņicka &lt;Jevgenija.Butnicka@varam.gov.lv&gt;</w:t>
      </w:r>
      <w:r>
        <w:rPr>
          <w:rFonts w:eastAsia="Times New Roman"/>
          <w:lang w:val="en-US" w:eastAsia="lv-LV"/>
        </w:rPr>
        <w:br/>
      </w:r>
      <w:r>
        <w:rPr>
          <w:rFonts w:eastAsia="Times New Roman"/>
          <w:b/>
          <w:bCs/>
          <w:lang w:val="en-US" w:eastAsia="lv-LV"/>
        </w:rPr>
        <w:t>Subject:</w:t>
      </w:r>
      <w:r>
        <w:rPr>
          <w:rFonts w:eastAsia="Times New Roman"/>
          <w:lang w:val="en-US" w:eastAsia="lv-LV"/>
        </w:rPr>
        <w:t xml:space="preserve"> LPPB </w:t>
      </w:r>
      <w:proofErr w:type="spellStart"/>
      <w:r>
        <w:rPr>
          <w:rFonts w:eastAsia="Times New Roman"/>
          <w:lang w:val="en-US" w:eastAsia="lv-LV"/>
        </w:rPr>
        <w:t>atzinums</w:t>
      </w:r>
      <w:proofErr w:type="spellEnd"/>
    </w:p>
    <w:p w14:paraId="16ABF20F" w14:textId="77777777" w:rsidR="00D031BC" w:rsidRDefault="00D031BC" w:rsidP="00D031BC"/>
    <w:p w14:paraId="5D71D6EE" w14:textId="77777777" w:rsidR="00D031BC" w:rsidRDefault="00D031BC" w:rsidP="00D031BC">
      <w:pPr>
        <w:shd w:val="clear" w:color="auto" w:fill="FFEB9C"/>
        <w:spacing w:line="240" w:lineRule="atLeast"/>
        <w:rPr>
          <w:rFonts w:eastAsia="Times New Roman"/>
          <w:color w:val="000000"/>
          <w:sz w:val="20"/>
          <w:szCs w:val="20"/>
          <w:lang w:eastAsia="lv-LV"/>
        </w:rPr>
      </w:pPr>
      <w:r>
        <w:rPr>
          <w:rFonts w:eastAsia="Times New Roman"/>
          <w:b/>
          <w:bCs/>
          <w:color w:val="9C6500"/>
          <w:sz w:val="20"/>
          <w:szCs w:val="20"/>
          <w:lang w:eastAsia="lv-LV"/>
        </w:rPr>
        <w:t>INFORMĀCIJA:</w:t>
      </w:r>
      <w:r>
        <w:rPr>
          <w:rFonts w:eastAsia="Times New Roman"/>
          <w:b/>
          <w:bCs/>
          <w:color w:val="000000"/>
          <w:sz w:val="20"/>
          <w:szCs w:val="20"/>
          <w:lang w:eastAsia="lv-LV"/>
        </w:rPr>
        <w:t xml:space="preserve"> Šis e-pasts ir nosūtīts no adreses, kura nepieder Jūsu organizācijai.</w:t>
      </w:r>
    </w:p>
    <w:p w14:paraId="734F4C1D" w14:textId="77777777" w:rsidR="00D031BC" w:rsidRDefault="00D031BC" w:rsidP="00D031BC">
      <w:pPr>
        <w:rPr>
          <w:rFonts w:ascii="Aptos" w:eastAsia="Times New Roman" w:hAnsi="Aptos" w:cs="Aptos"/>
          <w:sz w:val="24"/>
          <w:szCs w:val="24"/>
          <w:lang w:eastAsia="lv-LV"/>
        </w:rPr>
      </w:pPr>
    </w:p>
    <w:p w14:paraId="4427E4B4" w14:textId="77777777" w:rsidR="00D031BC" w:rsidRDefault="00D031BC" w:rsidP="00D031BC">
      <w:pPr>
        <w:rPr>
          <w:rFonts w:ascii="Times New Roman" w:hAnsi="Times New Roman" w:cs="Times New Roman"/>
          <w:sz w:val="24"/>
          <w:szCs w:val="24"/>
        </w:rPr>
      </w:pPr>
      <w:r>
        <w:rPr>
          <w:rFonts w:ascii="Times New Roman" w:hAnsi="Times New Roman" w:cs="Times New Roman"/>
          <w:sz w:val="24"/>
          <w:szCs w:val="24"/>
        </w:rPr>
        <w:t>Labdien!</w:t>
      </w:r>
    </w:p>
    <w:p w14:paraId="497DA415" w14:textId="77777777" w:rsidR="00D031BC" w:rsidRDefault="00D031BC" w:rsidP="00D031BC">
      <w:pPr>
        <w:rPr>
          <w:rFonts w:ascii="Times New Roman" w:hAnsi="Times New Roman" w:cs="Times New Roman"/>
          <w:sz w:val="24"/>
          <w:szCs w:val="24"/>
        </w:rPr>
      </w:pPr>
    </w:p>
    <w:p w14:paraId="740C9989" w14:textId="77777777" w:rsidR="00D031BC" w:rsidRDefault="00D031BC" w:rsidP="00D031BC">
      <w:pPr>
        <w:rPr>
          <w:rFonts w:ascii="Times New Roman" w:hAnsi="Times New Roman" w:cs="Times New Roman"/>
          <w:color w:val="212121"/>
          <w:sz w:val="24"/>
          <w:szCs w:val="24"/>
          <w:lang w:eastAsia="en-GB"/>
        </w:rPr>
      </w:pPr>
      <w:r>
        <w:rPr>
          <w:rFonts w:ascii="Times New Roman" w:hAnsi="Times New Roman" w:cs="Times New Roman"/>
          <w:color w:val="212121"/>
          <w:sz w:val="24"/>
          <w:szCs w:val="24"/>
          <w:lang w:eastAsia="en-GB"/>
        </w:rPr>
        <w:t>Latvijas privāto pirmskolu biedrība, turpmāk – </w:t>
      </w:r>
      <w:r>
        <w:rPr>
          <w:rFonts w:ascii="Times New Roman" w:hAnsi="Times New Roman" w:cs="Times New Roman"/>
          <w:b/>
          <w:bCs/>
          <w:color w:val="212121"/>
          <w:sz w:val="24"/>
          <w:szCs w:val="24"/>
          <w:lang w:eastAsia="en-GB"/>
        </w:rPr>
        <w:t>LPPB</w:t>
      </w:r>
      <w:r>
        <w:rPr>
          <w:rFonts w:ascii="Times New Roman" w:hAnsi="Times New Roman" w:cs="Times New Roman"/>
          <w:color w:val="212121"/>
          <w:sz w:val="24"/>
          <w:szCs w:val="24"/>
          <w:lang w:eastAsia="en-GB"/>
        </w:rPr>
        <w:t>, kopumā atbalsta izstrādātos grozījums Ministru kabineta 2015. gada 8. decembra noteikumos Nr. 709 "Noteikumi par izmaksu noteikšanas metodiku un kārtību, kādā pašvaldība atbilstoši tās noteiktajām vidējām izmaksām sedz pirmsskolas izglītības programmas izmaksas privātai izglītības iestādei", turpmāk - </w:t>
      </w:r>
      <w:r>
        <w:rPr>
          <w:rFonts w:ascii="Times New Roman" w:hAnsi="Times New Roman" w:cs="Times New Roman"/>
          <w:b/>
          <w:bCs/>
          <w:color w:val="212121"/>
          <w:sz w:val="24"/>
          <w:szCs w:val="24"/>
          <w:lang w:eastAsia="en-GB"/>
        </w:rPr>
        <w:t>Projekts</w:t>
      </w:r>
      <w:r>
        <w:rPr>
          <w:rFonts w:ascii="Times New Roman" w:hAnsi="Times New Roman" w:cs="Times New Roman"/>
          <w:color w:val="212121"/>
          <w:sz w:val="24"/>
          <w:szCs w:val="24"/>
          <w:lang w:eastAsia="en-GB"/>
        </w:rPr>
        <w:t> (projekta ID 23-TA-2300). </w:t>
      </w:r>
    </w:p>
    <w:p w14:paraId="226B09CB" w14:textId="77777777" w:rsidR="00D031BC" w:rsidRDefault="00D031BC" w:rsidP="00D031BC">
      <w:pPr>
        <w:rPr>
          <w:rFonts w:ascii="Times New Roman" w:hAnsi="Times New Roman" w:cs="Times New Roman"/>
          <w:color w:val="212121"/>
          <w:sz w:val="24"/>
          <w:szCs w:val="24"/>
          <w:lang w:eastAsia="en-GB"/>
        </w:rPr>
      </w:pPr>
      <w:r>
        <w:rPr>
          <w:rFonts w:ascii="Times New Roman" w:hAnsi="Times New Roman" w:cs="Times New Roman"/>
          <w:color w:val="212121"/>
          <w:sz w:val="24"/>
          <w:szCs w:val="24"/>
          <w:lang w:eastAsia="en-GB"/>
        </w:rPr>
        <w:t> </w:t>
      </w:r>
    </w:p>
    <w:p w14:paraId="7F636F4F" w14:textId="77777777" w:rsidR="00D031BC" w:rsidRDefault="00D031BC" w:rsidP="00D031BC">
      <w:pPr>
        <w:rPr>
          <w:rFonts w:ascii="Times New Roman" w:hAnsi="Times New Roman" w:cs="Times New Roman"/>
          <w:color w:val="212121"/>
          <w:sz w:val="24"/>
          <w:szCs w:val="24"/>
          <w:lang w:eastAsia="en-GB"/>
        </w:rPr>
      </w:pPr>
      <w:r>
        <w:rPr>
          <w:rFonts w:ascii="Times New Roman" w:hAnsi="Times New Roman" w:cs="Times New Roman"/>
          <w:color w:val="212121"/>
          <w:sz w:val="24"/>
          <w:szCs w:val="24"/>
          <w:lang w:eastAsia="en-GB"/>
        </w:rPr>
        <w:t>Vienlaikus LPPB vēlas vērst uzmanību, ka, lai novērstu jebkādas neskaidrības vai pārpratumus jaunā regulējuma piemērošanā, tiek lūgts papildināt Projekta anotāciju, skaidrāk norādot, ka Projekta 9.1. un 9.2. punkti ir alternatīvi, t.i. sasniedzot Projekta 9.2. punktā noteikto dienu skaitu (60 darba dienas kalendārā gadā), </w:t>
      </w:r>
      <w:r>
        <w:rPr>
          <w:rFonts w:ascii="Times New Roman" w:hAnsi="Times New Roman" w:cs="Times New Roman"/>
          <w:color w:val="212121"/>
          <w:sz w:val="24"/>
          <w:szCs w:val="24"/>
          <w:u w:val="single"/>
          <w:lang w:eastAsia="en-GB"/>
        </w:rPr>
        <w:t>bērnam joprojām būs tiesības arī būt</w:t>
      </w:r>
      <w:r>
        <w:rPr>
          <w:rFonts w:ascii="Times New Roman" w:hAnsi="Times New Roman" w:cs="Times New Roman"/>
          <w:color w:val="212121"/>
          <w:sz w:val="24"/>
          <w:szCs w:val="24"/>
          <w:lang w:eastAsia="en-GB"/>
        </w:rPr>
        <w:t> prombūtnē veselības stāvokļa dēļ, ko apliecina ar bērna likumīgā pārstāvja sniegtu informāciju par saslimšanas gadījumiem, kur katrs saslimšanas gadījums atsevišķi ir līdz piecām darbdienām.</w:t>
      </w:r>
    </w:p>
    <w:p w14:paraId="24B21D3E" w14:textId="77777777" w:rsidR="00D031BC" w:rsidRDefault="00D031BC" w:rsidP="00D031BC">
      <w:pPr>
        <w:rPr>
          <w:rFonts w:ascii="Times New Roman" w:hAnsi="Times New Roman" w:cs="Times New Roman"/>
          <w:color w:val="212121"/>
          <w:sz w:val="24"/>
          <w:szCs w:val="24"/>
          <w:lang w:eastAsia="en-GB"/>
        </w:rPr>
      </w:pPr>
      <w:r>
        <w:rPr>
          <w:rFonts w:ascii="Times New Roman" w:hAnsi="Times New Roman" w:cs="Times New Roman"/>
          <w:color w:val="212121"/>
          <w:sz w:val="24"/>
          <w:szCs w:val="24"/>
          <w:lang w:eastAsia="en-GB"/>
        </w:rPr>
        <w:t> </w:t>
      </w:r>
    </w:p>
    <w:p w14:paraId="60188A98" w14:textId="77777777" w:rsidR="00D031BC" w:rsidRDefault="00D031BC" w:rsidP="00D031BC">
      <w:pPr>
        <w:rPr>
          <w:rFonts w:ascii="Times New Roman" w:hAnsi="Times New Roman" w:cs="Times New Roman"/>
          <w:color w:val="212121"/>
          <w:sz w:val="24"/>
          <w:szCs w:val="24"/>
          <w:lang w:eastAsia="en-GB"/>
        </w:rPr>
      </w:pPr>
      <w:r>
        <w:rPr>
          <w:rFonts w:ascii="Times New Roman" w:hAnsi="Times New Roman" w:cs="Times New Roman"/>
          <w:color w:val="212121"/>
          <w:sz w:val="24"/>
          <w:szCs w:val="24"/>
          <w:lang w:eastAsia="en-GB"/>
        </w:rPr>
        <w:t>Tāpat lūgums nākotnē izvērtēt nepieciešamību savstarpēji saskaņot tiesisko regulējumu attiecibā par ārsta izsniegtas izziņas nepieciešamību, t.sk. dienu skaitu, kā tas jau tika norādīts 2024. gada 4. janvāra Projekta saskaņošanas sanāksmē.”</w:t>
      </w:r>
    </w:p>
    <w:p w14:paraId="2889D677" w14:textId="77777777" w:rsidR="00D031BC" w:rsidRDefault="00D031BC" w:rsidP="00D031BC">
      <w:pPr>
        <w:rPr>
          <w:rFonts w:ascii="Times New Roman" w:hAnsi="Times New Roman" w:cs="Times New Roman"/>
          <w:sz w:val="24"/>
          <w:szCs w:val="24"/>
        </w:rPr>
      </w:pPr>
    </w:p>
    <w:p w14:paraId="4AF566A0" w14:textId="77777777" w:rsidR="00D031BC" w:rsidRDefault="00D031BC" w:rsidP="00D031BC">
      <w:pPr>
        <w:rPr>
          <w:rFonts w:ascii="Times New Roman" w:hAnsi="Times New Roman" w:cs="Times New Roman"/>
          <w:sz w:val="24"/>
          <w:szCs w:val="24"/>
        </w:rPr>
      </w:pPr>
    </w:p>
    <w:p w14:paraId="436EE855" w14:textId="77777777" w:rsidR="00D031BC" w:rsidRDefault="00D031BC" w:rsidP="00D031BC">
      <w:pPr>
        <w:rPr>
          <w:rFonts w:ascii="Times New Roman" w:hAnsi="Times New Roman" w:cs="Times New Roman"/>
          <w:sz w:val="24"/>
          <w:szCs w:val="24"/>
        </w:rPr>
      </w:pPr>
      <w:r>
        <w:rPr>
          <w:rFonts w:ascii="Times New Roman" w:hAnsi="Times New Roman" w:cs="Times New Roman"/>
          <w:sz w:val="24"/>
          <w:szCs w:val="24"/>
        </w:rPr>
        <w:t>Ar cieņu, Daina Kājiņa</w:t>
      </w:r>
    </w:p>
    <w:p w14:paraId="10D3E76A" w14:textId="77777777" w:rsidR="00D031BC" w:rsidRDefault="00D031BC" w:rsidP="00D031BC">
      <w:pPr>
        <w:rPr>
          <w:rFonts w:ascii="Times New Roman" w:hAnsi="Times New Roman" w:cs="Times New Roman"/>
          <w:sz w:val="24"/>
          <w:szCs w:val="24"/>
        </w:rPr>
      </w:pPr>
      <w:r>
        <w:rPr>
          <w:rFonts w:ascii="Times New Roman" w:hAnsi="Times New Roman" w:cs="Times New Roman"/>
          <w:sz w:val="24"/>
          <w:szCs w:val="24"/>
        </w:rPr>
        <w:t>Latvijas Privāto pirmsskolu biedrības vadītāja</w:t>
      </w:r>
    </w:p>
    <w:p w14:paraId="2C617B84" w14:textId="77777777" w:rsidR="00D031BC" w:rsidRDefault="00D031BC" w:rsidP="00D031BC">
      <w:pPr>
        <w:rPr>
          <w:rFonts w:ascii="Times New Roman" w:hAnsi="Times New Roman" w:cs="Times New Roman"/>
          <w:sz w:val="24"/>
          <w:szCs w:val="24"/>
        </w:rPr>
      </w:pPr>
      <w:r>
        <w:rPr>
          <w:rFonts w:ascii="Times New Roman" w:hAnsi="Times New Roman" w:cs="Times New Roman"/>
          <w:sz w:val="24"/>
          <w:szCs w:val="24"/>
        </w:rPr>
        <w:t>+37129102425</w:t>
      </w:r>
      <w:bookmarkEnd w:id="0"/>
    </w:p>
    <w:p w14:paraId="15D2FE59" w14:textId="77777777" w:rsidR="00FF25C6" w:rsidRDefault="00FF25C6"/>
    <w:sectPr w:rsidR="00FF25C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1BC"/>
    <w:rsid w:val="008C5818"/>
    <w:rsid w:val="00D031BC"/>
    <w:rsid w:val="00D105AD"/>
    <w:rsid w:val="00FF25C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C1E43"/>
  <w15:chartTrackingRefBased/>
  <w15:docId w15:val="{056409EC-F298-410D-A059-067417D41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1BC"/>
    <w:pPr>
      <w:spacing w:after="0" w:line="240" w:lineRule="auto"/>
    </w:pPr>
    <w:rPr>
      <w:rFonts w:ascii="Calibri" w:hAnsi="Calibri" w:cs="Calibri"/>
      <w:kern w:val="0"/>
      <w14:ligatures w14:val="none"/>
    </w:rPr>
  </w:style>
  <w:style w:type="paragraph" w:styleId="Heading1">
    <w:name w:val="heading 1"/>
    <w:basedOn w:val="Normal"/>
    <w:next w:val="Normal"/>
    <w:link w:val="Heading1Char"/>
    <w:uiPriority w:val="9"/>
    <w:qFormat/>
    <w:rsid w:val="00D031BC"/>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D031BC"/>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D031BC"/>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D031BC"/>
    <w:pPr>
      <w:keepNext/>
      <w:keepLines/>
      <w:spacing w:before="80" w:after="40" w:line="259"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D031BC"/>
    <w:pPr>
      <w:keepNext/>
      <w:keepLines/>
      <w:spacing w:before="80" w:after="40" w:line="259"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D031BC"/>
    <w:pPr>
      <w:keepNext/>
      <w:keepLines/>
      <w:spacing w:before="40" w:line="259"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D031BC"/>
    <w:pPr>
      <w:keepNext/>
      <w:keepLines/>
      <w:spacing w:before="40" w:line="259"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D031BC"/>
    <w:pPr>
      <w:keepNext/>
      <w:keepLines/>
      <w:spacing w:line="259"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D031BC"/>
    <w:pPr>
      <w:keepNext/>
      <w:keepLines/>
      <w:spacing w:line="259"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31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31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31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31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31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31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31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31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31BC"/>
    <w:rPr>
      <w:rFonts w:eastAsiaTheme="majorEastAsia" w:cstheme="majorBidi"/>
      <w:color w:val="272727" w:themeColor="text1" w:themeTint="D8"/>
    </w:rPr>
  </w:style>
  <w:style w:type="paragraph" w:styleId="Title">
    <w:name w:val="Title"/>
    <w:basedOn w:val="Normal"/>
    <w:next w:val="Normal"/>
    <w:link w:val="TitleChar"/>
    <w:uiPriority w:val="10"/>
    <w:qFormat/>
    <w:rsid w:val="00D031B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031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31BC"/>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031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31BC"/>
    <w:pPr>
      <w:spacing w:before="160" w:after="160" w:line="259" w:lineRule="auto"/>
      <w:jc w:val="center"/>
    </w:pPr>
    <w:rPr>
      <w:rFonts w:ascii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D031BC"/>
    <w:rPr>
      <w:i/>
      <w:iCs/>
      <w:color w:val="404040" w:themeColor="text1" w:themeTint="BF"/>
    </w:rPr>
  </w:style>
  <w:style w:type="paragraph" w:styleId="ListParagraph">
    <w:name w:val="List Paragraph"/>
    <w:basedOn w:val="Normal"/>
    <w:uiPriority w:val="34"/>
    <w:qFormat/>
    <w:rsid w:val="00D031BC"/>
    <w:pPr>
      <w:spacing w:after="160" w:line="259" w:lineRule="auto"/>
      <w:ind w:left="720"/>
      <w:contextualSpacing/>
    </w:pPr>
    <w:rPr>
      <w:rFonts w:asciiTheme="minorHAnsi" w:hAnsiTheme="minorHAnsi" w:cstheme="minorBidi"/>
      <w:kern w:val="2"/>
      <w14:ligatures w14:val="standardContextual"/>
    </w:rPr>
  </w:style>
  <w:style w:type="character" w:styleId="IntenseEmphasis">
    <w:name w:val="Intense Emphasis"/>
    <w:basedOn w:val="DefaultParagraphFont"/>
    <w:uiPriority w:val="21"/>
    <w:qFormat/>
    <w:rsid w:val="00D031BC"/>
    <w:rPr>
      <w:i/>
      <w:iCs/>
      <w:color w:val="0F4761" w:themeColor="accent1" w:themeShade="BF"/>
    </w:rPr>
  </w:style>
  <w:style w:type="paragraph" w:styleId="IntenseQuote">
    <w:name w:val="Intense Quote"/>
    <w:basedOn w:val="Normal"/>
    <w:next w:val="Normal"/>
    <w:link w:val="IntenseQuoteChar"/>
    <w:uiPriority w:val="30"/>
    <w:qFormat/>
    <w:rsid w:val="00D031B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D031BC"/>
    <w:rPr>
      <w:i/>
      <w:iCs/>
      <w:color w:val="0F4761" w:themeColor="accent1" w:themeShade="BF"/>
    </w:rPr>
  </w:style>
  <w:style w:type="character" w:styleId="IntenseReference">
    <w:name w:val="Intense Reference"/>
    <w:basedOn w:val="DefaultParagraphFont"/>
    <w:uiPriority w:val="32"/>
    <w:qFormat/>
    <w:rsid w:val="00D031B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825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1008</Words>
  <Characters>575</Characters>
  <Application>Microsoft Office Word</Application>
  <DocSecurity>0</DocSecurity>
  <Lines>4</Lines>
  <Paragraphs>3</Paragraphs>
  <ScaleCrop>false</ScaleCrop>
  <Company/>
  <LinksUpToDate>false</LinksUpToDate>
  <CharactersWithSpaces>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Ilgavižs</dc:creator>
  <cp:keywords/>
  <dc:description/>
  <cp:lastModifiedBy>Jānis Ilgavižs</cp:lastModifiedBy>
  <cp:revision>1</cp:revision>
  <dcterms:created xsi:type="dcterms:W3CDTF">2024-02-28T13:27:00Z</dcterms:created>
  <dcterms:modified xsi:type="dcterms:W3CDTF">2024-02-28T13:27:00Z</dcterms:modified>
</cp:coreProperties>
</file>