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29.02.2024. 20.14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29.02.2024. 20.14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Atzinumi_23-TA-2254.docx</dc:title>
</cp:coreProperties>
</file>

<file path=docProps/custom.xml><?xml version="1.0" encoding="utf-8"?>
<Properties xmlns="http://schemas.openxmlformats.org/officeDocument/2006/custom-properties" xmlns:vt="http://schemas.openxmlformats.org/officeDocument/2006/docPropsVTypes"/>
</file>