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D92D36" w:rsidP="00D92D36" w14:paraId="3A0F473E" w14:textId="77777777">
      <w:pPr>
        <w:outlineLvl w:val="0"/>
        <w:rPr>
          <w:rFonts w:eastAsia="Times New Roman"/>
          <w:color w:val="000000"/>
          <w:sz w:val="24"/>
          <w:szCs w:val="24"/>
        </w:rPr>
      </w:pPr>
      <w:bookmarkStart w:id="0" w:name="_GoBack"/>
      <w:bookmarkEnd w:id="0"/>
      <w:r>
        <w:rPr>
          <w:rFonts w:eastAsia="Times New Roman"/>
          <w:b/>
          <w:bCs/>
          <w:color w:val="000000"/>
        </w:rPr>
        <w:t>From</w:t>
      </w:r>
      <w:r>
        <w:rPr>
          <w:rFonts w:eastAsia="Times New Roman"/>
          <w:b/>
          <w:bCs/>
          <w:color w:val="000000"/>
        </w:rPr>
        <w:t>:</w:t>
      </w:r>
      <w:r>
        <w:rPr>
          <w:rFonts w:eastAsia="Times New Roman"/>
          <w:color w:val="000000"/>
        </w:rPr>
        <w:t xml:space="preserve"> Aija Freiberga &lt;</w:t>
      </w:r>
      <w:r>
        <w:fldChar w:fldCharType="begin"/>
      </w:r>
      <w:r>
        <w:instrText xml:space="preserve"> HYPERLINK "mailto:aija.freiberga@fm.gov.lv" </w:instrText>
      </w:r>
      <w:r>
        <w:fldChar w:fldCharType="separate"/>
      </w:r>
      <w:r>
        <w:rPr>
          <w:rStyle w:val="Hyperlink"/>
          <w:rFonts w:eastAsia="Times New Roman"/>
        </w:rPr>
        <w:t>aija.freiberga@fm.gov.lv</w:t>
      </w:r>
      <w:r>
        <w:fldChar w:fldCharType="end"/>
      </w:r>
      <w:r>
        <w:rPr>
          <w:rFonts w:eastAsia="Times New Roman"/>
          <w:color w:val="000000"/>
        </w:rPr>
        <w:t>&gt;</w:t>
      </w:r>
      <w:r>
        <w:rPr>
          <w:rFonts w:eastAsia="Times New Roman"/>
          <w:color w:val="000000"/>
        </w:rPr>
        <w:br/>
      </w:r>
      <w:r>
        <w:rPr>
          <w:rFonts w:eastAsia="Times New Roman"/>
          <w:b/>
          <w:bCs/>
          <w:color w:val="000000"/>
        </w:rPr>
        <w:t>Sent</w:t>
      </w:r>
      <w:r>
        <w:rPr>
          <w:rFonts w:eastAsia="Times New Roman"/>
          <w:b/>
          <w:bCs/>
          <w:color w:val="000000"/>
        </w:rPr>
        <w:t>:</w:t>
      </w:r>
      <w:r>
        <w:rPr>
          <w:rFonts w:eastAsia="Times New Roman"/>
          <w:color w:val="000000"/>
        </w:rPr>
        <w:t xml:space="preserve"> 14 </w:t>
      </w:r>
      <w:r>
        <w:rPr>
          <w:rFonts w:eastAsia="Times New Roman"/>
          <w:color w:val="000000"/>
        </w:rPr>
        <w:t>June</w:t>
      </w:r>
      <w:r>
        <w:rPr>
          <w:rFonts w:eastAsia="Times New Roman"/>
          <w:color w:val="000000"/>
        </w:rPr>
        <w:t xml:space="preserve"> 2018 19:30</w:t>
      </w:r>
      <w:r>
        <w:rPr>
          <w:rFonts w:eastAsia="Times New Roman"/>
          <w:color w:val="000000"/>
        </w:rPr>
        <w:br/>
      </w:r>
      <w:r>
        <w:rPr>
          <w:rFonts w:eastAsia="Times New Roman"/>
          <w:b/>
          <w:bCs/>
          <w:color w:val="000000"/>
        </w:rPr>
        <w:t>To:</w:t>
      </w:r>
      <w:r>
        <w:rPr>
          <w:rFonts w:eastAsia="Times New Roman"/>
          <w:color w:val="000000"/>
        </w:rPr>
        <w:t xml:space="preserve"> Ingūna Mača</w:t>
      </w:r>
      <w:r>
        <w:rPr>
          <w:rFonts w:eastAsia="Times New Roman"/>
          <w:color w:val="000000"/>
        </w:rPr>
        <w:br/>
      </w:r>
      <w:r>
        <w:rPr>
          <w:rFonts w:eastAsia="Times New Roman"/>
          <w:b/>
          <w:bCs/>
          <w:color w:val="000000"/>
        </w:rPr>
        <w:t>Subject</w:t>
      </w:r>
      <w:r>
        <w:rPr>
          <w:rFonts w:eastAsia="Times New Roman"/>
          <w:b/>
          <w:bCs/>
          <w:color w:val="000000"/>
        </w:rPr>
        <w:t>:</w:t>
      </w:r>
      <w:r>
        <w:rPr>
          <w:rFonts w:eastAsia="Times New Roman"/>
          <w:color w:val="000000"/>
        </w:rPr>
        <w:t xml:space="preserve"> Par sagatavoto informatīvā ziņojuma projektu "Par situāciju cilvēkiem paredzēto zāļu ievešanas un izvešanas kontrolē un uzraudzībā" VSS-396</w:t>
      </w:r>
      <w:r>
        <w:rPr>
          <w:rFonts w:eastAsia="Times New Roman"/>
          <w:color w:val="000000"/>
          <w:sz w:val="24"/>
          <w:szCs w:val="24"/>
        </w:rPr>
        <w:t xml:space="preserve"> </w:t>
      </w:r>
    </w:p>
    <w:p w:rsidR="00D92D36" w:rsidP="00D92D36" w14:paraId="772CFAD3" w14:textId="77777777">
      <w:pPr>
        <w:rPr>
          <w:rFonts w:eastAsia="Times New Roman"/>
          <w:color w:val="000000"/>
          <w:sz w:val="24"/>
          <w:szCs w:val="24"/>
        </w:rPr>
      </w:pPr>
      <w:r>
        <w:rPr>
          <w:rFonts w:eastAsia="Times New Roman"/>
          <w:color w:val="000000"/>
          <w:sz w:val="24"/>
          <w:szCs w:val="24"/>
        </w:rPr>
        <w:t> </w:t>
      </w:r>
    </w:p>
    <w:p w:rsidR="00D92D36" w:rsidP="00D92D36" w14:paraId="139F60AC" w14:textId="77777777">
      <w:pPr>
        <w:pStyle w:val="NormalWeb"/>
        <w:ind w:firstLine="720"/>
        <w:rPr>
          <w:color w:val="000000"/>
        </w:rPr>
      </w:pPr>
      <w:r>
        <w:rPr>
          <w:color w:val="000000"/>
        </w:rPr>
        <w:t xml:space="preserve">Finanšu ministrija atbilstoši kompetencei ir izskatījusi Veselības ministrijas Informatīvā ziņojuma “Par situāciju cilvēkiem paredzēto zāļu ievešanas un izvešanas kontrolē un uzraudzībā” (VSS-396), precizēto Ministru kabineta </w:t>
      </w:r>
      <w:r>
        <w:rPr>
          <w:color w:val="000000"/>
        </w:rPr>
        <w:t>protokollēmuma</w:t>
      </w:r>
      <w:r>
        <w:rPr>
          <w:color w:val="000000"/>
        </w:rPr>
        <w:t xml:space="preserve"> projektu un izziņu par atzinumos sniegtajiem iebildumiem, un informē, ka neatbalsta to tālāko virzību un uztur izteiktos iebildumus. </w:t>
      </w:r>
    </w:p>
    <w:p w:rsidR="00D92D36" w:rsidP="00D92D36" w14:paraId="644C6F3D" w14:textId="77777777">
      <w:pPr>
        <w:pStyle w:val="NormalWeb"/>
        <w:rPr>
          <w:color w:val="000000"/>
        </w:rPr>
      </w:pPr>
      <w:r>
        <w:rPr>
          <w:color w:val="000000"/>
        </w:rPr>
        <w:t>               Papildus vēršam uzmanību, ka Zemkopības ministrija ir publiski paudusi ziņas par to, ka ir vēlme importa zāļu atbilstības normatīvo aktu prasībām kontroles uzticēt VID Muitas pārvaldei (LETA 30.05.2018. publikācija “Importa zāļu atbilstības normatīvo aktu prasībām kontroli vēlas uzticēt VID Muitas pārvaldei”), kas var maldināt gan valsts institūcijas, gan komersantus, jo satur nepatiesu informāciju attiecībā uz zāļu kontrolē iesaistīto dienestu funkciju dublēšanos, kā arī attiecībā uz muitas tiesību aktos noteikto muitas dienestu kompetenci.</w:t>
      </w:r>
    </w:p>
    <w:p w:rsidR="00D92D36" w:rsidP="00D92D36" w14:paraId="63545F4F" w14:textId="77777777">
      <w:pPr>
        <w:pStyle w:val="NormalWeb"/>
        <w:rPr>
          <w:color w:val="000000"/>
        </w:rPr>
      </w:pPr>
      <w:r>
        <w:rPr>
          <w:color w:val="000000"/>
        </w:rPr>
        <w:t xml:space="preserve">               Vienlaikus ierosinām precizēt Ministru kabineta sēdes </w:t>
      </w:r>
      <w:r>
        <w:rPr>
          <w:color w:val="000000"/>
        </w:rPr>
        <w:t>protokollēmuma</w:t>
      </w:r>
      <w:r>
        <w:rPr>
          <w:color w:val="000000"/>
        </w:rPr>
        <w:t xml:space="preserve"> nosaukumā vārdus “zāļu ieviešanas” aizstājot tos ar vārdiem “zāļu ievešanas”.</w:t>
      </w:r>
    </w:p>
    <w:p w:rsidR="00D92D36" w:rsidP="00D92D36" w14:paraId="36D945F9" w14:textId="77777777">
      <w:pPr>
        <w:pStyle w:val="NormalWeb"/>
        <w:rPr>
          <w:color w:val="000000"/>
        </w:rPr>
      </w:pPr>
      <w:r>
        <w:rPr>
          <w:color w:val="1F497D"/>
        </w:rPr>
        <w:t> </w:t>
      </w:r>
    </w:p>
    <w:p w:rsidR="00D92D36" w:rsidP="00D92D36" w14:paraId="485E26FE" w14:textId="77777777">
      <w:pPr>
        <w:pStyle w:val="NormalWeb"/>
        <w:rPr>
          <w:color w:val="000000"/>
        </w:rPr>
      </w:pPr>
      <w:r>
        <w:rPr>
          <w:color w:val="1F497D"/>
        </w:rPr>
        <w:t> </w:t>
      </w:r>
    </w:p>
    <w:p w:rsidR="00D92D36" w:rsidP="00D92D36" w14:paraId="5F0AA754" w14:textId="77777777">
      <w:pPr>
        <w:pStyle w:val="NormalWeb"/>
        <w:rPr>
          <w:color w:val="000000"/>
        </w:rPr>
      </w:pPr>
      <w:r>
        <w:rPr>
          <w:color w:val="1F497D"/>
        </w:rPr>
        <w:t> </w:t>
      </w:r>
    </w:p>
    <w:p w:rsidR="00D92D36" w:rsidP="00D92D36" w14:paraId="36C21F2D" w14:textId="77777777">
      <w:pPr>
        <w:pStyle w:val="NormalWeb"/>
        <w:rPr>
          <w:color w:val="000000"/>
        </w:rPr>
      </w:pPr>
      <w:r>
        <w:rPr>
          <w:rFonts w:ascii="Franklin Gothic Medium" w:hAnsi="Franklin Gothic Medium"/>
          <w:b/>
          <w:bCs/>
          <w:color w:val="1F497D"/>
          <w:sz w:val="20"/>
          <w:szCs w:val="20"/>
        </w:rPr>
        <w:t>Aija Freiberga</w:t>
      </w:r>
    </w:p>
    <w:p w:rsidR="00D92D36" w:rsidP="00D92D36" w14:paraId="5032DD22" w14:textId="77777777">
      <w:pPr>
        <w:pStyle w:val="NormalWeb"/>
        <w:rPr>
          <w:color w:val="000000"/>
        </w:rPr>
      </w:pPr>
      <w:r>
        <w:rPr>
          <w:rFonts w:ascii="Franklin Gothic Book" w:hAnsi="Franklin Gothic Book"/>
          <w:color w:val="7F7F7F"/>
          <w:sz w:val="16"/>
          <w:szCs w:val="16"/>
        </w:rPr>
        <w:t>Juridiskā departamenta Tiesību aktu nodaļas juriskonsulte</w:t>
      </w:r>
      <w:r>
        <w:rPr>
          <w:rFonts w:ascii="Franklin Gothic Book" w:hAnsi="Franklin Gothic Book"/>
          <w:color w:val="0563C1"/>
          <w:sz w:val="16"/>
          <w:szCs w:val="16"/>
          <w:u w:val="single"/>
        </w:rPr>
        <w:br/>
      </w:r>
      <w:r>
        <w:rPr>
          <w:rFonts w:ascii="Franklin Gothic Book" w:hAnsi="Franklin Gothic Book"/>
          <w:color w:val="7F7F7F"/>
          <w:sz w:val="16"/>
          <w:szCs w:val="16"/>
        </w:rPr>
        <w:t>Tālr. (+371)  67095483</w:t>
      </w:r>
    </w:p>
    <w:p w:rsidR="00D92D36" w:rsidP="00D92D36" w14:paraId="4A5A4EBF" w14:textId="77777777">
      <w:pPr>
        <w:pStyle w:val="NormalWeb"/>
        <w:rPr>
          <w:color w:val="000000"/>
        </w:rPr>
      </w:pPr>
      <w:r>
        <w:rPr>
          <w:rFonts w:ascii="Franklin Gothic Book" w:hAnsi="Franklin Gothic Book"/>
          <w:color w:val="7F7F7F"/>
          <w:sz w:val="16"/>
          <w:szCs w:val="16"/>
        </w:rPr>
        <w:t>E-pasts:</w:t>
      </w:r>
      <w:r>
        <w:rPr>
          <w:rFonts w:ascii="Franklin Gothic Book" w:hAnsi="Franklin Gothic Book"/>
          <w:color w:val="1F3864"/>
          <w:sz w:val="16"/>
          <w:szCs w:val="16"/>
        </w:rPr>
        <w:t xml:space="preserve"> </w:t>
      </w:r>
      <w:r>
        <w:fldChar w:fldCharType="begin"/>
      </w:r>
      <w:r>
        <w:instrText xml:space="preserve"> HYPERLINK "mailto:aija.freiberga@fm.gov.lv" </w:instrText>
      </w:r>
      <w:r>
        <w:fldChar w:fldCharType="separate"/>
      </w:r>
      <w:r>
        <w:rPr>
          <w:rStyle w:val="Hyperlink"/>
          <w:rFonts w:ascii="Franklin Gothic Book" w:hAnsi="Franklin Gothic Book"/>
          <w:color w:val="0563C1"/>
          <w:sz w:val="16"/>
          <w:szCs w:val="16"/>
        </w:rPr>
        <w:t>aija.freiberga@fm.gov.lv</w:t>
      </w:r>
      <w:r>
        <w:fldChar w:fldCharType="end"/>
      </w:r>
    </w:p>
    <w:p w:rsidR="00D92D36" w:rsidP="00D92D36" w14:paraId="058BD6B9" w14:textId="77777777">
      <w:pPr>
        <w:pStyle w:val="NormalWeb"/>
        <w:rPr>
          <w:color w:val="000000"/>
        </w:rPr>
      </w:pPr>
      <w:r>
        <w:rPr>
          <w:rFonts w:ascii="Franklin Gothic Book" w:hAnsi="Franklin Gothic Book"/>
          <w:color w:val="7F7F7F"/>
          <w:sz w:val="16"/>
          <w:szCs w:val="16"/>
        </w:rPr>
        <w:t> </w:t>
      </w:r>
    </w:p>
    <w:p w:rsidR="00D92D36" w:rsidP="00D92D36" w14:paraId="60B928CF" w14:textId="77777777">
      <w:pPr>
        <w:pStyle w:val="NormalWeb"/>
        <w:rPr>
          <w:color w:val="000000"/>
        </w:rPr>
      </w:pPr>
      <w:r>
        <w:rPr>
          <w:rFonts w:ascii="Franklin Gothic Book" w:hAnsi="Franklin Gothic Book"/>
          <w:color w:val="7F7F7F"/>
          <w:sz w:val="16"/>
          <w:szCs w:val="16"/>
        </w:rPr>
        <w:t> </w:t>
      </w:r>
    </w:p>
    <w:p w:rsidR="00D92D36" w:rsidP="00D92D36" w14:paraId="3A5F707B" w14:textId="77777777">
      <w:pPr>
        <w:pStyle w:val="NormalWeb"/>
        <w:rPr>
          <w:color w:val="000000"/>
        </w:rPr>
      </w:pPr>
      <w:r>
        <w:rPr>
          <w:rFonts w:ascii="Franklin Gothic Book" w:hAnsi="Franklin Gothic Book"/>
          <w:color w:val="7F7F7F"/>
          <w:sz w:val="16"/>
          <w:szCs w:val="16"/>
        </w:rPr>
        <w:t>Latvijas Republikas Finanšu ministrija</w:t>
      </w:r>
    </w:p>
    <w:p w:rsidR="00D92D36" w:rsidP="00D92D36" w14:paraId="7A6AEC02" w14:textId="77777777">
      <w:pPr>
        <w:pStyle w:val="NormalWeb"/>
        <w:rPr>
          <w:color w:val="000000"/>
        </w:rPr>
      </w:pPr>
      <w:r>
        <w:rPr>
          <w:rFonts w:ascii="Franklin Gothic Book" w:hAnsi="Franklin Gothic Book"/>
          <w:color w:val="7F7F7F"/>
          <w:sz w:val="16"/>
          <w:szCs w:val="16"/>
        </w:rPr>
        <w:t>Smilšu iela 1, Rīga, LV-1919, Latvija</w:t>
      </w:r>
    </w:p>
    <w:p w:rsidR="00D92D36" w:rsidP="00D92D36" w14:paraId="72ECF3F2" w14:textId="77777777">
      <w:pPr>
        <w:pStyle w:val="NormalWeb"/>
        <w:rPr>
          <w:color w:val="000000"/>
        </w:rPr>
      </w:pPr>
      <w:r>
        <w:rPr>
          <w:rFonts w:ascii="Franklin Gothic Book" w:hAnsi="Franklin Gothic Book"/>
          <w:color w:val="7F7F7F"/>
          <w:sz w:val="16"/>
          <w:szCs w:val="16"/>
        </w:rPr>
        <w:t xml:space="preserve">Mājaslapa: </w:t>
      </w:r>
      <w:r>
        <w:fldChar w:fldCharType="begin"/>
      </w:r>
      <w:r>
        <w:instrText xml:space="preserve"> HYPERLINK "http://www.fm.gov.lv/" </w:instrText>
      </w:r>
      <w:r>
        <w:fldChar w:fldCharType="separate"/>
      </w:r>
      <w:r>
        <w:rPr>
          <w:rStyle w:val="Hyperlink"/>
          <w:rFonts w:ascii="Franklin Gothic Book" w:hAnsi="Franklin Gothic Book"/>
          <w:color w:val="1F497D"/>
          <w:sz w:val="16"/>
          <w:szCs w:val="16"/>
        </w:rPr>
        <w:t>www.fm.gov.lv</w:t>
      </w:r>
      <w:r>
        <w:fldChar w:fldCharType="end"/>
      </w:r>
    </w:p>
    <w:p w:rsidR="00D92D36" w:rsidP="00D92D36" w14:paraId="0757886C" w14:textId="77777777">
      <w:pPr>
        <w:pStyle w:val="NormalWeb"/>
        <w:rPr>
          <w:color w:val="000000"/>
        </w:rPr>
      </w:pPr>
      <w:r>
        <w:rPr>
          <w:rFonts w:ascii="Franklin Gothic Book" w:hAnsi="Franklin Gothic Book"/>
          <w:color w:val="7F7F7F"/>
          <w:sz w:val="16"/>
          <w:szCs w:val="16"/>
        </w:rPr>
        <w:t>E-pasts:</w:t>
      </w:r>
      <w:r>
        <w:rPr>
          <w:color w:val="1F497D"/>
          <w:sz w:val="16"/>
          <w:szCs w:val="16"/>
        </w:rPr>
        <w:t xml:space="preserve"> </w:t>
      </w:r>
      <w:r>
        <w:fldChar w:fldCharType="begin"/>
      </w:r>
      <w:r>
        <w:instrText xml:space="preserve"> HYPERLINK "mailto:pasts@fm.gov.lv" </w:instrText>
      </w:r>
      <w:r>
        <w:fldChar w:fldCharType="separate"/>
      </w:r>
      <w:r>
        <w:rPr>
          <w:rStyle w:val="Hyperlink"/>
          <w:rFonts w:ascii="Franklin Gothic Book" w:hAnsi="Franklin Gothic Book"/>
          <w:color w:val="1F497D"/>
          <w:sz w:val="16"/>
          <w:szCs w:val="16"/>
        </w:rPr>
        <w:t>pasts@fm.gov.lv</w:t>
      </w:r>
      <w:r>
        <w:fldChar w:fldCharType="end"/>
      </w:r>
      <w:r>
        <w:rPr>
          <w:color w:val="1F497D"/>
          <w:sz w:val="16"/>
          <w:szCs w:val="16"/>
        </w:rPr>
        <w:t xml:space="preserve"> </w:t>
      </w:r>
      <w:r>
        <w:rPr>
          <w:rFonts w:ascii="Franklin Gothic Book" w:hAnsi="Franklin Gothic Book"/>
          <w:color w:val="7F7F7F"/>
          <w:sz w:val="16"/>
          <w:szCs w:val="16"/>
        </w:rPr>
        <w:t> </w:t>
      </w:r>
      <w:r>
        <w:rPr>
          <w:rFonts w:ascii="Franklin Gothic Book" w:hAnsi="Franklin Gothic Book"/>
          <w:color w:val="0D3051"/>
          <w:sz w:val="16"/>
          <w:szCs w:val="16"/>
        </w:rPr>
        <w:t>  </w:t>
      </w:r>
      <w:r>
        <w:rPr>
          <w:rFonts w:ascii="Franklin Gothic Book" w:hAnsi="Franklin Gothic Book"/>
          <w:color w:val="1F497D"/>
          <w:sz w:val="16"/>
          <w:szCs w:val="16"/>
        </w:rPr>
        <w:t xml:space="preserve">  </w:t>
      </w:r>
    </w:p>
    <w:p w:rsidR="00D92D36" w:rsidP="00D92D36" w14:paraId="4419544D" w14:textId="77777777">
      <w:pPr>
        <w:pStyle w:val="NormalWeb"/>
        <w:rPr>
          <w:color w:val="000000"/>
        </w:rPr>
      </w:pPr>
      <w:r>
        <w:rPr>
          <w:color w:val="1F497D"/>
        </w:rPr>
        <w:t> </w:t>
      </w:r>
    </w:p>
    <w:p w:rsidR="00D92D36" w:rsidP="00D92D36" w14:paraId="1AC3E93D" w14:textId="651FEE05">
      <w:pPr>
        <w:pStyle w:val="NormalWeb"/>
        <w:rPr>
          <w:color w:val="000000"/>
        </w:rPr>
      </w:pPr>
      <w:r>
        <w:rPr>
          <w:noProof/>
          <w:color w:val="1F497D"/>
        </w:rPr>
        <w:drawing>
          <wp:inline distT="0" distB="0" distL="0" distR="0">
            <wp:extent cx="714375" cy="723900"/>
            <wp:effectExtent l="0" t="0" r="9525" b="0"/>
            <wp:docPr id="2" name="Picture 2" descr="cid:image008.jpg@01D35ECC.1E768720">
              <a:hlinkClick xmlns:a="http://schemas.openxmlformats.org/drawingml/2006/main" xmlns:r="http://schemas.openxmlformats.org/officeDocument/2006/relationships"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81938" name="Picture 8" descr="cid:image008.jpg@01D35ECC.1E768720"/>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714375" cy="723900"/>
                    </a:xfrm>
                    <a:prstGeom prst="rect">
                      <a:avLst/>
                    </a:prstGeom>
                    <a:noFill/>
                    <a:ln>
                      <a:noFill/>
                    </a:ln>
                  </pic:spPr>
                </pic:pic>
              </a:graphicData>
            </a:graphic>
          </wp:inline>
        </w:drawing>
      </w:r>
      <w:r>
        <w:rPr>
          <w:color w:val="1F497D"/>
        </w:rPr>
        <w:t xml:space="preserve">  </w:t>
      </w:r>
      <w:r>
        <w:rPr>
          <w:noProof/>
          <w:color w:val="1F497D"/>
        </w:rPr>
        <w:drawing>
          <wp:inline distT="0" distB="0" distL="0" distR="0">
            <wp:extent cx="876300" cy="581025"/>
            <wp:effectExtent l="0" t="0" r="0" b="0"/>
            <wp:docPr id="1" name="Picture 1" descr="cid:image009.png@01D35ECC.1E768720">
              <a:hlinkClick xmlns:a="http://schemas.openxmlformats.org/drawingml/2006/main" xmlns:r="http://schemas.openxmlformats.org/officeDocument/2006/relationships"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05313" name="Picture 12" descr="cid:image009.png@01D35ECC.1E768720"/>
                    <pic:cNvPicPr>
                      <a:picLocks noChangeAspect="1" noChangeArrowheads="1"/>
                    </pic:cNvPicPr>
                  </pic:nvPicPr>
                  <pic:blipFill>
                    <a:blip xmlns:r="http://schemas.openxmlformats.org/officeDocument/2006/relationships" r:embed="rId8" r:link="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876300" cy="581025"/>
                    </a:xfrm>
                    <a:prstGeom prst="rect">
                      <a:avLst/>
                    </a:prstGeom>
                    <a:noFill/>
                    <a:ln>
                      <a:noFill/>
                    </a:ln>
                  </pic:spPr>
                </pic:pic>
              </a:graphicData>
            </a:graphic>
          </wp:inline>
        </w:drawing>
      </w:r>
    </w:p>
    <w:p w:rsidR="00D92D36" w:rsidP="00D92D36" w14:paraId="68D785C6" w14:textId="77777777">
      <w:pPr>
        <w:pStyle w:val="NormalWeb"/>
        <w:rPr>
          <w:color w:val="000000"/>
        </w:rPr>
      </w:pPr>
      <w:r>
        <w:rPr>
          <w:color w:val="1F497D"/>
        </w:rPr>
        <w:t> </w:t>
      </w:r>
    </w:p>
    <w:p w:rsidR="00D92D36" w:rsidP="00D92D36" w14:paraId="2F33FB1C" w14:textId="77777777">
      <w:pPr>
        <w:pStyle w:val="NormalWeb"/>
        <w:rPr>
          <w:color w:val="000000"/>
        </w:rPr>
      </w:pPr>
      <w:r>
        <w:rPr>
          <w:color w:val="000000"/>
        </w:rPr>
        <w:t> </w:t>
      </w:r>
    </w:p>
    <w:p w:rsidR="00D92D36" w:rsidP="00D92D36" w14:paraId="78353683" w14:textId="77777777">
      <w:pPr>
        <w:pStyle w:val="NormalWeb"/>
        <w:rPr>
          <w:color w:val="000000"/>
        </w:rPr>
      </w:pPr>
      <w:r>
        <w:rPr>
          <w:rFonts w:ascii="Franklin Gothic Book" w:hAnsi="Franklin Gothic Book"/>
          <w:color w:val="7F7F7F"/>
          <w:sz w:val="16"/>
          <w:szCs w:val="16"/>
        </w:rPr>
        <w:t> </w:t>
      </w:r>
    </w:p>
    <w:p w:rsidR="00D92D36" w:rsidP="00D92D36" w14:paraId="2C793B86" w14:textId="77777777">
      <w:pPr>
        <w:pStyle w:val="NormalWeb"/>
        <w:rPr>
          <w:color w:val="000000"/>
        </w:rPr>
      </w:pPr>
      <w:r>
        <w:rPr>
          <w:rFonts w:ascii="Franklin Gothic Book" w:hAnsi="Franklin Gothic Book"/>
          <w:i/>
          <w:iCs/>
          <w:color w:val="008000"/>
          <w:sz w:val="14"/>
          <w:szCs w:val="14"/>
        </w:rPr>
        <w:t>Saudzē dabu – padomā, pirms izdrukā šo e-pastu!</w:t>
      </w:r>
    </w:p>
    <w:p w:rsidR="00D92D36" w:rsidP="00D92D36" w14:paraId="41ED47F1" w14:textId="77777777">
      <w:pPr>
        <w:pStyle w:val="NormalWeb"/>
        <w:rPr>
          <w:color w:val="000000"/>
        </w:rPr>
      </w:pPr>
      <w:r>
        <w:rPr>
          <w:rFonts w:ascii="Franklin Gothic Book" w:hAnsi="Franklin Gothic Book"/>
          <w:i/>
          <w:iCs/>
          <w:color w:val="0F8F15"/>
          <w:sz w:val="14"/>
          <w:szCs w:val="14"/>
          <w:lang w:val="en"/>
        </w:rPr>
        <w:t>Please consider the environment before printing!</w:t>
      </w:r>
    </w:p>
    <w:p w:rsidR="00D92D36" w:rsidP="00D92D36" w14:paraId="46EDAE3C" w14:textId="77777777">
      <w:pPr>
        <w:pStyle w:val="NormalWeb"/>
        <w:rPr>
          <w:color w:val="000000"/>
        </w:rPr>
      </w:pPr>
      <w:r>
        <w:rPr>
          <w:color w:val="000000"/>
          <w:sz w:val="14"/>
          <w:szCs w:val="14"/>
        </w:rPr>
        <w:t> </w:t>
      </w:r>
    </w:p>
    <w:p w:rsidR="00D92D36" w:rsidP="00D92D36" w14:paraId="27420ACA" w14:textId="77777777">
      <w:pPr>
        <w:pStyle w:val="NormalWeb"/>
        <w:rPr>
          <w:color w:val="000000"/>
        </w:rPr>
      </w:pPr>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rsidR="00D92D36" w:rsidP="00D92D36" w14:paraId="2BA4BCCD" w14:textId="77777777">
      <w:pPr>
        <w:pStyle w:val="NormalWeb"/>
        <w:rPr>
          <w:color w:val="000000"/>
        </w:rPr>
      </w:pPr>
      <w:r>
        <w:rPr>
          <w:color w:val="000000"/>
          <w:sz w:val="14"/>
          <w:szCs w:val="14"/>
        </w:rPr>
        <w:t> </w:t>
      </w:r>
    </w:p>
    <w:p w:rsidR="00D92D36" w:rsidP="00D92D36" w14:paraId="69EBE102" w14:textId="77777777">
      <w:pPr>
        <w:pStyle w:val="NormalWeb"/>
        <w:rPr>
          <w:color w:val="000000"/>
        </w:rPr>
      </w:pPr>
      <w:r>
        <w:rPr>
          <w:rFonts w:ascii="Franklin Gothic Book" w:hAnsi="Franklin Gothic Book"/>
          <w:color w:val="767171"/>
          <w:sz w:val="14"/>
          <w:szCs w:val="14"/>
        </w:rPr>
        <w:t>This</w:t>
      </w:r>
      <w:r>
        <w:rPr>
          <w:rFonts w:ascii="Franklin Gothic Book" w:hAnsi="Franklin Gothic Book"/>
          <w:color w:val="767171"/>
          <w:sz w:val="14"/>
          <w:szCs w:val="14"/>
        </w:rPr>
        <w:t xml:space="preserve"> e-</w:t>
      </w:r>
      <w:r>
        <w:rPr>
          <w:rFonts w:ascii="Franklin Gothic Book" w:hAnsi="Franklin Gothic Book"/>
          <w:color w:val="767171"/>
          <w:sz w:val="14"/>
          <w:szCs w:val="14"/>
        </w:rPr>
        <w:t>mail</w:t>
      </w:r>
      <w:r>
        <w:rPr>
          <w:rFonts w:ascii="Franklin Gothic Book" w:hAnsi="Franklin Gothic Book"/>
          <w:color w:val="767171"/>
          <w:sz w:val="14"/>
          <w:szCs w:val="14"/>
        </w:rPr>
        <w:t xml:space="preserve"> </w:t>
      </w:r>
      <w:r>
        <w:rPr>
          <w:rFonts w:ascii="Franklin Gothic Book" w:hAnsi="Franklin Gothic Book"/>
          <w:color w:val="767171"/>
          <w:sz w:val="14"/>
          <w:szCs w:val="14"/>
        </w:rPr>
        <w:t>message</w:t>
      </w:r>
      <w:r>
        <w:rPr>
          <w:rFonts w:ascii="Franklin Gothic Book" w:hAnsi="Franklin Gothic Book"/>
          <w:color w:val="767171"/>
          <w:sz w:val="14"/>
          <w:szCs w:val="14"/>
        </w:rPr>
        <w:t xml:space="preserve"> </w:t>
      </w:r>
      <w:r>
        <w:rPr>
          <w:rFonts w:ascii="Franklin Gothic Book" w:hAnsi="Franklin Gothic Book"/>
          <w:color w:val="767171"/>
          <w:sz w:val="14"/>
          <w:szCs w:val="14"/>
        </w:rPr>
        <w:t>is</w:t>
      </w:r>
      <w:r>
        <w:rPr>
          <w:rFonts w:ascii="Franklin Gothic Book" w:hAnsi="Franklin Gothic Book"/>
          <w:color w:val="767171"/>
          <w:sz w:val="14"/>
          <w:szCs w:val="14"/>
        </w:rPr>
        <w:t xml:space="preserve"> </w:t>
      </w:r>
      <w:r>
        <w:rPr>
          <w:rFonts w:ascii="Franklin Gothic Book" w:hAnsi="Franklin Gothic Book"/>
          <w:color w:val="767171"/>
          <w:sz w:val="14"/>
          <w:szCs w:val="14"/>
        </w:rPr>
        <w:t>intended</w:t>
      </w:r>
      <w:r>
        <w:rPr>
          <w:rFonts w:ascii="Franklin Gothic Book" w:hAnsi="Franklin Gothic Book"/>
          <w:color w:val="767171"/>
          <w:sz w:val="14"/>
          <w:szCs w:val="14"/>
        </w:rPr>
        <w:t xml:space="preserve"> </w:t>
      </w:r>
      <w:r>
        <w:rPr>
          <w:rFonts w:ascii="Franklin Gothic Book" w:hAnsi="Franklin Gothic Book"/>
          <w:color w:val="767171"/>
          <w:sz w:val="14"/>
          <w:szCs w:val="14"/>
        </w:rPr>
        <w:t>for</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above</w:t>
      </w:r>
      <w:r>
        <w:rPr>
          <w:rFonts w:ascii="Franklin Gothic Book" w:hAnsi="Franklin Gothic Book"/>
          <w:color w:val="767171"/>
          <w:sz w:val="14"/>
          <w:szCs w:val="14"/>
        </w:rPr>
        <w:t xml:space="preserve"> </w:t>
      </w:r>
      <w:r>
        <w:rPr>
          <w:rFonts w:ascii="Franklin Gothic Book" w:hAnsi="Franklin Gothic Book"/>
          <w:color w:val="767171"/>
          <w:sz w:val="14"/>
          <w:szCs w:val="14"/>
        </w:rPr>
        <w:t>mentioned</w:t>
      </w:r>
      <w:r>
        <w:rPr>
          <w:rFonts w:ascii="Franklin Gothic Book" w:hAnsi="Franklin Gothic Book"/>
          <w:color w:val="767171"/>
          <w:sz w:val="14"/>
          <w:szCs w:val="14"/>
        </w:rPr>
        <w:t xml:space="preserve"> </w:t>
      </w:r>
      <w:r>
        <w:rPr>
          <w:rFonts w:ascii="Franklin Gothic Book" w:hAnsi="Franklin Gothic Book"/>
          <w:color w:val="767171"/>
          <w:sz w:val="14"/>
          <w:szCs w:val="14"/>
        </w:rPr>
        <w:t>addressee</w:t>
      </w:r>
      <w:r>
        <w:rPr>
          <w:rFonts w:ascii="Franklin Gothic Book" w:hAnsi="Franklin Gothic Book"/>
          <w:color w:val="767171"/>
          <w:sz w:val="14"/>
          <w:szCs w:val="14"/>
        </w:rPr>
        <w:t xml:space="preserve"> </w:t>
      </w:r>
      <w:r>
        <w:rPr>
          <w:rFonts w:ascii="Franklin Gothic Book" w:hAnsi="Franklin Gothic Book"/>
          <w:color w:val="767171"/>
          <w:sz w:val="14"/>
          <w:szCs w:val="14"/>
        </w:rPr>
        <w:t>only</w:t>
      </w:r>
      <w:r>
        <w:rPr>
          <w:rFonts w:ascii="Franklin Gothic Book" w:hAnsi="Franklin Gothic Book"/>
          <w:color w:val="767171"/>
          <w:sz w:val="14"/>
          <w:szCs w:val="14"/>
        </w:rPr>
        <w:t xml:space="preserve">. It </w:t>
      </w:r>
      <w:r>
        <w:rPr>
          <w:rFonts w:ascii="Franklin Gothic Book" w:hAnsi="Franklin Gothic Book"/>
          <w:color w:val="767171"/>
          <w:sz w:val="14"/>
          <w:szCs w:val="14"/>
        </w:rPr>
        <w:t>may</w:t>
      </w:r>
      <w:r>
        <w:rPr>
          <w:rFonts w:ascii="Franklin Gothic Book" w:hAnsi="Franklin Gothic Book"/>
          <w:color w:val="767171"/>
          <w:sz w:val="14"/>
          <w:szCs w:val="14"/>
        </w:rPr>
        <w:t xml:space="preserve"> </w:t>
      </w:r>
      <w:r>
        <w:rPr>
          <w:rFonts w:ascii="Franklin Gothic Book" w:hAnsi="Franklin Gothic Book"/>
          <w:color w:val="767171"/>
          <w:sz w:val="14"/>
          <w:szCs w:val="14"/>
        </w:rPr>
        <w:t>contain</w:t>
      </w:r>
      <w:r>
        <w:rPr>
          <w:rFonts w:ascii="Franklin Gothic Book" w:hAnsi="Franklin Gothic Book"/>
          <w:color w:val="767171"/>
          <w:sz w:val="14"/>
          <w:szCs w:val="14"/>
        </w:rPr>
        <w:t xml:space="preserve"> </w:t>
      </w:r>
      <w:r>
        <w:rPr>
          <w:rFonts w:ascii="Franklin Gothic Book" w:hAnsi="Franklin Gothic Book"/>
          <w:color w:val="767171"/>
          <w:sz w:val="14"/>
          <w:szCs w:val="14"/>
        </w:rPr>
        <w:t>information</w:t>
      </w:r>
      <w:r>
        <w:rPr>
          <w:rFonts w:ascii="Franklin Gothic Book" w:hAnsi="Franklin Gothic Book"/>
          <w:color w:val="767171"/>
          <w:sz w:val="14"/>
          <w:szCs w:val="14"/>
        </w:rPr>
        <w:t xml:space="preserve"> </w:t>
      </w:r>
      <w:r>
        <w:rPr>
          <w:rFonts w:ascii="Franklin Gothic Book" w:hAnsi="Franklin Gothic Book"/>
          <w:color w:val="767171"/>
          <w:sz w:val="14"/>
          <w:szCs w:val="14"/>
        </w:rPr>
        <w:t>intended</w:t>
      </w:r>
      <w:r>
        <w:rPr>
          <w:rFonts w:ascii="Franklin Gothic Book" w:hAnsi="Franklin Gothic Book"/>
          <w:color w:val="767171"/>
          <w:sz w:val="14"/>
          <w:szCs w:val="14"/>
        </w:rPr>
        <w:t xml:space="preserve"> </w:t>
      </w:r>
      <w:r>
        <w:rPr>
          <w:rFonts w:ascii="Franklin Gothic Book" w:hAnsi="Franklin Gothic Book"/>
          <w:color w:val="767171"/>
          <w:sz w:val="14"/>
          <w:szCs w:val="14"/>
        </w:rPr>
        <w:t>for</w:t>
      </w:r>
      <w:r>
        <w:rPr>
          <w:rFonts w:ascii="Franklin Gothic Book" w:hAnsi="Franklin Gothic Book"/>
          <w:color w:val="767171"/>
          <w:sz w:val="14"/>
          <w:szCs w:val="14"/>
        </w:rPr>
        <w:t xml:space="preserve"> a </w:t>
      </w:r>
      <w:r>
        <w:rPr>
          <w:rFonts w:ascii="Franklin Gothic Book" w:hAnsi="Franklin Gothic Book"/>
          <w:color w:val="767171"/>
          <w:sz w:val="14"/>
          <w:szCs w:val="14"/>
        </w:rPr>
        <w:t>limited</w:t>
      </w:r>
      <w:r>
        <w:rPr>
          <w:rFonts w:ascii="Franklin Gothic Book" w:hAnsi="Franklin Gothic Book"/>
          <w:color w:val="767171"/>
          <w:sz w:val="14"/>
          <w:szCs w:val="14"/>
        </w:rPr>
        <w:t xml:space="preserve"> </w:t>
      </w:r>
      <w:r>
        <w:rPr>
          <w:rFonts w:ascii="Franklin Gothic Book" w:hAnsi="Franklin Gothic Book"/>
          <w:color w:val="767171"/>
          <w:sz w:val="14"/>
          <w:szCs w:val="14"/>
        </w:rPr>
        <w:t>circle</w:t>
      </w:r>
      <w:r>
        <w:rPr>
          <w:rFonts w:ascii="Franklin Gothic Book" w:hAnsi="Franklin Gothic Book"/>
          <w:color w:val="767171"/>
          <w:sz w:val="14"/>
          <w:szCs w:val="14"/>
        </w:rPr>
        <w:t xml:space="preserve"> </w:t>
      </w:r>
      <w:r>
        <w:rPr>
          <w:rFonts w:ascii="Franklin Gothic Book" w:hAnsi="Franklin Gothic Book"/>
          <w:color w:val="767171"/>
          <w:sz w:val="14"/>
          <w:szCs w:val="14"/>
        </w:rPr>
        <w:t>of</w:t>
      </w:r>
      <w:r>
        <w:rPr>
          <w:rFonts w:ascii="Franklin Gothic Book" w:hAnsi="Franklin Gothic Book"/>
          <w:color w:val="767171"/>
          <w:sz w:val="14"/>
          <w:szCs w:val="14"/>
        </w:rPr>
        <w:t xml:space="preserve"> </w:t>
      </w:r>
      <w:r>
        <w:rPr>
          <w:rFonts w:ascii="Franklin Gothic Book" w:hAnsi="Franklin Gothic Book"/>
          <w:color w:val="767171"/>
          <w:sz w:val="14"/>
          <w:szCs w:val="14"/>
        </w:rPr>
        <w:t>persons</w:t>
      </w:r>
      <w:r>
        <w:rPr>
          <w:rFonts w:ascii="Franklin Gothic Book" w:hAnsi="Franklin Gothic Book"/>
          <w:color w:val="767171"/>
          <w:sz w:val="14"/>
          <w:szCs w:val="14"/>
        </w:rPr>
        <w:t xml:space="preserve"> </w:t>
      </w:r>
      <w:r>
        <w:rPr>
          <w:rFonts w:ascii="Franklin Gothic Book" w:hAnsi="Franklin Gothic Book"/>
          <w:color w:val="767171"/>
          <w:sz w:val="14"/>
          <w:szCs w:val="14"/>
        </w:rPr>
        <w:t>with</w:t>
      </w:r>
      <w:r>
        <w:rPr>
          <w:rFonts w:ascii="Franklin Gothic Book" w:hAnsi="Franklin Gothic Book"/>
          <w:color w:val="767171"/>
          <w:sz w:val="14"/>
          <w:szCs w:val="14"/>
        </w:rPr>
        <w:t xml:space="preserve"> </w:t>
      </w:r>
      <w:r>
        <w:rPr>
          <w:rFonts w:ascii="Franklin Gothic Book" w:hAnsi="Franklin Gothic Book"/>
          <w:color w:val="767171"/>
          <w:sz w:val="14"/>
          <w:szCs w:val="14"/>
        </w:rPr>
        <w:t>respect</w:t>
      </w:r>
      <w:r>
        <w:rPr>
          <w:rFonts w:ascii="Franklin Gothic Book" w:hAnsi="Franklin Gothic Book"/>
          <w:color w:val="767171"/>
          <w:sz w:val="14"/>
          <w:szCs w:val="14"/>
        </w:rPr>
        <w:t xml:space="preserve"> to </w:t>
      </w:r>
      <w:r>
        <w:rPr>
          <w:rFonts w:ascii="Franklin Gothic Book" w:hAnsi="Franklin Gothic Book"/>
          <w:color w:val="767171"/>
          <w:sz w:val="14"/>
          <w:szCs w:val="14"/>
        </w:rPr>
        <w:t>fulfilment</w:t>
      </w:r>
      <w:r>
        <w:rPr>
          <w:rFonts w:ascii="Franklin Gothic Book" w:hAnsi="Franklin Gothic Book"/>
          <w:color w:val="767171"/>
          <w:sz w:val="14"/>
          <w:szCs w:val="14"/>
        </w:rPr>
        <w:t xml:space="preserve"> </w:t>
      </w:r>
      <w:r>
        <w:rPr>
          <w:rFonts w:ascii="Franklin Gothic Book" w:hAnsi="Franklin Gothic Book"/>
          <w:color w:val="767171"/>
          <w:sz w:val="14"/>
          <w:szCs w:val="14"/>
        </w:rPr>
        <w:t>of</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job</w:t>
      </w:r>
      <w:r>
        <w:rPr>
          <w:rFonts w:ascii="Franklin Gothic Book" w:hAnsi="Franklin Gothic Book"/>
          <w:color w:val="767171"/>
          <w:sz w:val="14"/>
          <w:szCs w:val="14"/>
        </w:rPr>
        <w:t xml:space="preserve"> </w:t>
      </w:r>
      <w:r>
        <w:rPr>
          <w:rFonts w:ascii="Franklin Gothic Book" w:hAnsi="Franklin Gothic Book"/>
          <w:color w:val="767171"/>
          <w:sz w:val="14"/>
          <w:szCs w:val="14"/>
        </w:rPr>
        <w:t>or</w:t>
      </w:r>
      <w:r>
        <w:rPr>
          <w:rFonts w:ascii="Franklin Gothic Book" w:hAnsi="Franklin Gothic Book"/>
          <w:color w:val="767171"/>
          <w:sz w:val="14"/>
          <w:szCs w:val="14"/>
        </w:rPr>
        <w:t xml:space="preserve"> </w:t>
      </w:r>
      <w:r>
        <w:rPr>
          <w:rFonts w:ascii="Franklin Gothic Book" w:hAnsi="Franklin Gothic Book"/>
          <w:color w:val="767171"/>
          <w:sz w:val="14"/>
          <w:szCs w:val="14"/>
        </w:rPr>
        <w:t>service</w:t>
      </w:r>
      <w:r>
        <w:rPr>
          <w:rFonts w:ascii="Franklin Gothic Book" w:hAnsi="Franklin Gothic Book"/>
          <w:color w:val="767171"/>
          <w:sz w:val="14"/>
          <w:szCs w:val="14"/>
        </w:rPr>
        <w:t xml:space="preserve"> </w:t>
      </w:r>
      <w:r>
        <w:rPr>
          <w:rFonts w:ascii="Franklin Gothic Book" w:hAnsi="Franklin Gothic Book"/>
          <w:color w:val="767171"/>
          <w:sz w:val="14"/>
          <w:szCs w:val="14"/>
        </w:rPr>
        <w:t>duties</w:t>
      </w:r>
      <w:r>
        <w:rPr>
          <w:rFonts w:ascii="Franklin Gothic Book" w:hAnsi="Franklin Gothic Book"/>
          <w:color w:val="767171"/>
          <w:sz w:val="14"/>
          <w:szCs w:val="14"/>
        </w:rPr>
        <w:t xml:space="preserve">. </w:t>
      </w:r>
      <w:r>
        <w:rPr>
          <w:rFonts w:ascii="Franklin Gothic Book" w:hAnsi="Franklin Gothic Book"/>
          <w:color w:val="767171"/>
          <w:sz w:val="14"/>
          <w:szCs w:val="14"/>
        </w:rPr>
        <w:t>If</w:t>
      </w:r>
      <w:r>
        <w:rPr>
          <w:rFonts w:ascii="Franklin Gothic Book" w:hAnsi="Franklin Gothic Book"/>
          <w:color w:val="767171"/>
          <w:sz w:val="14"/>
          <w:szCs w:val="14"/>
        </w:rPr>
        <w:t xml:space="preserve"> </w:t>
      </w:r>
      <w:r>
        <w:rPr>
          <w:rFonts w:ascii="Franklin Gothic Book" w:hAnsi="Franklin Gothic Book"/>
          <w:color w:val="767171"/>
          <w:sz w:val="14"/>
          <w:szCs w:val="14"/>
        </w:rPr>
        <w:t>you</w:t>
      </w:r>
      <w:r>
        <w:rPr>
          <w:rFonts w:ascii="Franklin Gothic Book" w:hAnsi="Franklin Gothic Book"/>
          <w:color w:val="767171"/>
          <w:sz w:val="14"/>
          <w:szCs w:val="14"/>
        </w:rPr>
        <w:t xml:space="preserve"> </w:t>
      </w:r>
      <w:r>
        <w:rPr>
          <w:rFonts w:ascii="Franklin Gothic Book" w:hAnsi="Franklin Gothic Book"/>
          <w:color w:val="767171"/>
          <w:sz w:val="14"/>
          <w:szCs w:val="14"/>
        </w:rPr>
        <w:t>are</w:t>
      </w:r>
      <w:r>
        <w:rPr>
          <w:rFonts w:ascii="Franklin Gothic Book" w:hAnsi="Franklin Gothic Book"/>
          <w:color w:val="767171"/>
          <w:sz w:val="14"/>
          <w:szCs w:val="14"/>
        </w:rPr>
        <w:t xml:space="preserve"> </w:t>
      </w:r>
      <w:r>
        <w:rPr>
          <w:rFonts w:ascii="Franklin Gothic Book" w:hAnsi="Franklin Gothic Book"/>
          <w:color w:val="767171"/>
          <w:sz w:val="14"/>
          <w:szCs w:val="14"/>
        </w:rPr>
        <w:t>not</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intended</w:t>
      </w:r>
      <w:r>
        <w:rPr>
          <w:rFonts w:ascii="Franklin Gothic Book" w:hAnsi="Franklin Gothic Book"/>
          <w:color w:val="767171"/>
          <w:sz w:val="14"/>
          <w:szCs w:val="14"/>
        </w:rPr>
        <w:t xml:space="preserve"> </w:t>
      </w:r>
      <w:r>
        <w:rPr>
          <w:rFonts w:ascii="Franklin Gothic Book" w:hAnsi="Franklin Gothic Book"/>
          <w:color w:val="767171"/>
          <w:sz w:val="14"/>
          <w:szCs w:val="14"/>
        </w:rPr>
        <w:t>addressee</w:t>
      </w:r>
      <w:r>
        <w:rPr>
          <w:rFonts w:ascii="Franklin Gothic Book" w:hAnsi="Franklin Gothic Book"/>
          <w:color w:val="767171"/>
          <w:sz w:val="14"/>
          <w:szCs w:val="14"/>
        </w:rPr>
        <w:t xml:space="preserve"> </w:t>
      </w:r>
      <w:r>
        <w:rPr>
          <w:rFonts w:ascii="Franklin Gothic Book" w:hAnsi="Franklin Gothic Book"/>
          <w:color w:val="767171"/>
          <w:sz w:val="14"/>
          <w:szCs w:val="14"/>
        </w:rPr>
        <w:t>of</w:t>
      </w:r>
      <w:r>
        <w:rPr>
          <w:rFonts w:ascii="Franklin Gothic Book" w:hAnsi="Franklin Gothic Book"/>
          <w:color w:val="767171"/>
          <w:sz w:val="14"/>
          <w:szCs w:val="14"/>
        </w:rPr>
        <w:t xml:space="preserve"> </w:t>
      </w:r>
      <w:r>
        <w:rPr>
          <w:rFonts w:ascii="Franklin Gothic Book" w:hAnsi="Franklin Gothic Book"/>
          <w:color w:val="767171"/>
          <w:sz w:val="14"/>
          <w:szCs w:val="14"/>
        </w:rPr>
        <w:t>this</w:t>
      </w:r>
      <w:r>
        <w:rPr>
          <w:rFonts w:ascii="Franklin Gothic Book" w:hAnsi="Franklin Gothic Book"/>
          <w:color w:val="767171"/>
          <w:sz w:val="14"/>
          <w:szCs w:val="14"/>
        </w:rPr>
        <w:t xml:space="preserve"> </w:t>
      </w:r>
      <w:r>
        <w:rPr>
          <w:rFonts w:ascii="Franklin Gothic Book" w:hAnsi="Franklin Gothic Book"/>
          <w:color w:val="767171"/>
          <w:sz w:val="14"/>
          <w:szCs w:val="14"/>
        </w:rPr>
        <w:t>message</w:t>
      </w:r>
      <w:r>
        <w:rPr>
          <w:rFonts w:ascii="Franklin Gothic Book" w:hAnsi="Franklin Gothic Book"/>
          <w:color w:val="767171"/>
          <w:sz w:val="14"/>
          <w:szCs w:val="14"/>
        </w:rPr>
        <w:t xml:space="preserve">, </w:t>
      </w:r>
      <w:r>
        <w:rPr>
          <w:rFonts w:ascii="Franklin Gothic Book" w:hAnsi="Franklin Gothic Book"/>
          <w:color w:val="767171"/>
          <w:sz w:val="14"/>
          <w:szCs w:val="14"/>
        </w:rPr>
        <w:t>you</w:t>
      </w:r>
      <w:r>
        <w:rPr>
          <w:rFonts w:ascii="Franklin Gothic Book" w:hAnsi="Franklin Gothic Book"/>
          <w:color w:val="767171"/>
          <w:sz w:val="14"/>
          <w:szCs w:val="14"/>
        </w:rPr>
        <w:t xml:space="preserve"> </w:t>
      </w:r>
      <w:r>
        <w:rPr>
          <w:rFonts w:ascii="Franklin Gothic Book" w:hAnsi="Franklin Gothic Book"/>
          <w:color w:val="767171"/>
          <w:sz w:val="14"/>
          <w:szCs w:val="14"/>
        </w:rPr>
        <w:t>may</w:t>
      </w:r>
      <w:r>
        <w:rPr>
          <w:rFonts w:ascii="Franklin Gothic Book" w:hAnsi="Franklin Gothic Book"/>
          <w:color w:val="767171"/>
          <w:sz w:val="14"/>
          <w:szCs w:val="14"/>
        </w:rPr>
        <w:t xml:space="preserve"> </w:t>
      </w:r>
      <w:r>
        <w:rPr>
          <w:rFonts w:ascii="Franklin Gothic Book" w:hAnsi="Franklin Gothic Book"/>
          <w:color w:val="767171"/>
          <w:sz w:val="14"/>
          <w:szCs w:val="14"/>
        </w:rPr>
        <w:t>not</w:t>
      </w:r>
      <w:r>
        <w:rPr>
          <w:rFonts w:ascii="Franklin Gothic Book" w:hAnsi="Franklin Gothic Book"/>
          <w:color w:val="767171"/>
          <w:sz w:val="14"/>
          <w:szCs w:val="14"/>
        </w:rPr>
        <w:t xml:space="preserve"> </w:t>
      </w:r>
      <w:r>
        <w:rPr>
          <w:rFonts w:ascii="Franklin Gothic Book" w:hAnsi="Franklin Gothic Book"/>
          <w:color w:val="767171"/>
          <w:sz w:val="14"/>
          <w:szCs w:val="14"/>
        </w:rPr>
        <w:t>use</w:t>
      </w:r>
      <w:r>
        <w:rPr>
          <w:rFonts w:ascii="Franklin Gothic Book" w:hAnsi="Franklin Gothic Book"/>
          <w:color w:val="767171"/>
          <w:sz w:val="14"/>
          <w:szCs w:val="14"/>
        </w:rPr>
        <w:t xml:space="preserve">, </w:t>
      </w:r>
      <w:r>
        <w:rPr>
          <w:rFonts w:ascii="Franklin Gothic Book" w:hAnsi="Franklin Gothic Book"/>
          <w:color w:val="767171"/>
          <w:sz w:val="14"/>
          <w:szCs w:val="14"/>
        </w:rPr>
        <w:t>copy</w:t>
      </w:r>
      <w:r>
        <w:rPr>
          <w:rFonts w:ascii="Franklin Gothic Book" w:hAnsi="Franklin Gothic Book"/>
          <w:color w:val="767171"/>
          <w:sz w:val="14"/>
          <w:szCs w:val="14"/>
        </w:rPr>
        <w:t xml:space="preserve">, </w:t>
      </w:r>
      <w:r>
        <w:rPr>
          <w:rFonts w:ascii="Franklin Gothic Book" w:hAnsi="Franklin Gothic Book"/>
          <w:color w:val="767171"/>
          <w:sz w:val="14"/>
          <w:szCs w:val="14"/>
        </w:rPr>
        <w:t>distribute</w:t>
      </w:r>
      <w:r>
        <w:rPr>
          <w:rFonts w:ascii="Franklin Gothic Book" w:hAnsi="Franklin Gothic Book"/>
          <w:color w:val="767171"/>
          <w:sz w:val="14"/>
          <w:szCs w:val="14"/>
        </w:rPr>
        <w:t xml:space="preserve">, </w:t>
      </w:r>
      <w:r>
        <w:rPr>
          <w:rFonts w:ascii="Franklin Gothic Book" w:hAnsi="Franklin Gothic Book"/>
          <w:color w:val="767171"/>
          <w:sz w:val="14"/>
          <w:szCs w:val="14"/>
        </w:rPr>
        <w:t>disclose</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information</w:t>
      </w:r>
      <w:r>
        <w:rPr>
          <w:rFonts w:ascii="Franklin Gothic Book" w:hAnsi="Franklin Gothic Book"/>
          <w:color w:val="767171"/>
          <w:sz w:val="14"/>
          <w:szCs w:val="14"/>
        </w:rPr>
        <w:t xml:space="preserve"> </w:t>
      </w:r>
      <w:r>
        <w:rPr>
          <w:rFonts w:ascii="Franklin Gothic Book" w:hAnsi="Franklin Gothic Book"/>
          <w:color w:val="767171"/>
          <w:sz w:val="14"/>
          <w:szCs w:val="14"/>
        </w:rPr>
        <w:t>contained</w:t>
      </w:r>
      <w:r>
        <w:rPr>
          <w:rFonts w:ascii="Franklin Gothic Book" w:hAnsi="Franklin Gothic Book"/>
          <w:color w:val="767171"/>
          <w:sz w:val="14"/>
          <w:szCs w:val="14"/>
        </w:rPr>
        <w:t xml:space="preserve"> </w:t>
      </w:r>
      <w:r>
        <w:rPr>
          <w:rFonts w:ascii="Franklin Gothic Book" w:hAnsi="Franklin Gothic Book"/>
          <w:color w:val="767171"/>
          <w:sz w:val="14"/>
          <w:szCs w:val="14"/>
        </w:rPr>
        <w:t>therein</w:t>
      </w:r>
      <w:r>
        <w:rPr>
          <w:rFonts w:ascii="Franklin Gothic Book" w:hAnsi="Franklin Gothic Book"/>
          <w:color w:val="767171"/>
          <w:sz w:val="14"/>
          <w:szCs w:val="14"/>
        </w:rPr>
        <w:t xml:space="preserve"> to </w:t>
      </w:r>
      <w:r>
        <w:rPr>
          <w:rFonts w:ascii="Franklin Gothic Book" w:hAnsi="Franklin Gothic Book"/>
          <w:color w:val="767171"/>
          <w:sz w:val="14"/>
          <w:szCs w:val="14"/>
        </w:rPr>
        <w:t>other</w:t>
      </w:r>
      <w:r>
        <w:rPr>
          <w:rFonts w:ascii="Franklin Gothic Book" w:hAnsi="Franklin Gothic Book"/>
          <w:color w:val="767171"/>
          <w:sz w:val="14"/>
          <w:szCs w:val="14"/>
        </w:rPr>
        <w:t xml:space="preserve"> </w:t>
      </w:r>
      <w:r>
        <w:rPr>
          <w:rFonts w:ascii="Franklin Gothic Book" w:hAnsi="Franklin Gothic Book"/>
          <w:color w:val="767171"/>
          <w:sz w:val="14"/>
          <w:szCs w:val="14"/>
        </w:rPr>
        <w:t>persons</w:t>
      </w:r>
      <w:r>
        <w:rPr>
          <w:rFonts w:ascii="Franklin Gothic Book" w:hAnsi="Franklin Gothic Book"/>
          <w:color w:val="767171"/>
          <w:sz w:val="14"/>
          <w:szCs w:val="14"/>
        </w:rPr>
        <w:t xml:space="preserve">, </w:t>
      </w:r>
      <w:r>
        <w:rPr>
          <w:rFonts w:ascii="Franklin Gothic Book" w:hAnsi="Franklin Gothic Book"/>
          <w:color w:val="767171"/>
          <w:sz w:val="14"/>
          <w:szCs w:val="14"/>
        </w:rPr>
        <w:t>except</w:t>
      </w:r>
      <w:r>
        <w:rPr>
          <w:rFonts w:ascii="Franklin Gothic Book" w:hAnsi="Franklin Gothic Book"/>
          <w:color w:val="767171"/>
          <w:sz w:val="14"/>
          <w:szCs w:val="14"/>
        </w:rPr>
        <w:t xml:space="preserve"> </w:t>
      </w:r>
      <w:r>
        <w:rPr>
          <w:rFonts w:ascii="Franklin Gothic Book" w:hAnsi="Franklin Gothic Book"/>
          <w:color w:val="767171"/>
          <w:sz w:val="14"/>
          <w:szCs w:val="14"/>
        </w:rPr>
        <w:t>for</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intended</w:t>
      </w:r>
      <w:r>
        <w:rPr>
          <w:rFonts w:ascii="Franklin Gothic Book" w:hAnsi="Franklin Gothic Book"/>
          <w:color w:val="767171"/>
          <w:sz w:val="14"/>
          <w:szCs w:val="14"/>
        </w:rPr>
        <w:t xml:space="preserve"> </w:t>
      </w:r>
      <w:r>
        <w:rPr>
          <w:rFonts w:ascii="Franklin Gothic Book" w:hAnsi="Franklin Gothic Book"/>
          <w:color w:val="767171"/>
          <w:sz w:val="14"/>
          <w:szCs w:val="14"/>
        </w:rPr>
        <w:t>addressee</w:t>
      </w:r>
      <w:r>
        <w:rPr>
          <w:rFonts w:ascii="Franklin Gothic Book" w:hAnsi="Franklin Gothic Book"/>
          <w:color w:val="767171"/>
          <w:sz w:val="14"/>
          <w:szCs w:val="14"/>
        </w:rPr>
        <w:t xml:space="preserve"> </w:t>
      </w:r>
      <w:r>
        <w:rPr>
          <w:rFonts w:ascii="Franklin Gothic Book" w:hAnsi="Franklin Gothic Book"/>
          <w:color w:val="767171"/>
          <w:sz w:val="14"/>
          <w:szCs w:val="14"/>
        </w:rPr>
        <w:t>thereof</w:t>
      </w:r>
      <w:r>
        <w:rPr>
          <w:rFonts w:ascii="Franklin Gothic Book" w:hAnsi="Franklin Gothic Book"/>
          <w:color w:val="767171"/>
          <w:sz w:val="14"/>
          <w:szCs w:val="14"/>
        </w:rPr>
        <w:t xml:space="preserve">. </w:t>
      </w:r>
      <w:r>
        <w:rPr>
          <w:rFonts w:ascii="Franklin Gothic Book" w:hAnsi="Franklin Gothic Book"/>
          <w:color w:val="767171"/>
          <w:sz w:val="14"/>
          <w:szCs w:val="14"/>
        </w:rPr>
        <w:t>If</w:t>
      </w:r>
      <w:r>
        <w:rPr>
          <w:rFonts w:ascii="Franklin Gothic Book" w:hAnsi="Franklin Gothic Book"/>
          <w:color w:val="767171"/>
          <w:sz w:val="14"/>
          <w:szCs w:val="14"/>
        </w:rPr>
        <w:t xml:space="preserve"> </w:t>
      </w:r>
      <w:r>
        <w:rPr>
          <w:rFonts w:ascii="Franklin Gothic Book" w:hAnsi="Franklin Gothic Book"/>
          <w:color w:val="767171"/>
          <w:sz w:val="14"/>
          <w:szCs w:val="14"/>
        </w:rPr>
        <w:t>you</w:t>
      </w:r>
      <w:r>
        <w:rPr>
          <w:rFonts w:ascii="Franklin Gothic Book" w:hAnsi="Franklin Gothic Book"/>
          <w:color w:val="767171"/>
          <w:sz w:val="14"/>
          <w:szCs w:val="14"/>
        </w:rPr>
        <w:t xml:space="preserve"> </w:t>
      </w:r>
      <w:r>
        <w:rPr>
          <w:rFonts w:ascii="Franklin Gothic Book" w:hAnsi="Franklin Gothic Book"/>
          <w:color w:val="767171"/>
          <w:sz w:val="14"/>
          <w:szCs w:val="14"/>
        </w:rPr>
        <w:t>have</w:t>
      </w:r>
      <w:r>
        <w:rPr>
          <w:rFonts w:ascii="Franklin Gothic Book" w:hAnsi="Franklin Gothic Book"/>
          <w:color w:val="767171"/>
          <w:sz w:val="14"/>
          <w:szCs w:val="14"/>
        </w:rPr>
        <w:t xml:space="preserve"> </w:t>
      </w:r>
      <w:r>
        <w:rPr>
          <w:rFonts w:ascii="Franklin Gothic Book" w:hAnsi="Franklin Gothic Book"/>
          <w:color w:val="767171"/>
          <w:sz w:val="14"/>
          <w:szCs w:val="14"/>
        </w:rPr>
        <w:t>received</w:t>
      </w:r>
      <w:r>
        <w:rPr>
          <w:rFonts w:ascii="Franklin Gothic Book" w:hAnsi="Franklin Gothic Book"/>
          <w:color w:val="767171"/>
          <w:sz w:val="14"/>
          <w:szCs w:val="14"/>
        </w:rPr>
        <w:t xml:space="preserve"> </w:t>
      </w:r>
      <w:r>
        <w:rPr>
          <w:rFonts w:ascii="Franklin Gothic Book" w:hAnsi="Franklin Gothic Book"/>
          <w:color w:val="767171"/>
          <w:sz w:val="14"/>
          <w:szCs w:val="14"/>
        </w:rPr>
        <w:t>this</w:t>
      </w:r>
      <w:r>
        <w:rPr>
          <w:rFonts w:ascii="Franklin Gothic Book" w:hAnsi="Franklin Gothic Book"/>
          <w:color w:val="767171"/>
          <w:sz w:val="14"/>
          <w:szCs w:val="14"/>
        </w:rPr>
        <w:t xml:space="preserve"> e-</w:t>
      </w:r>
      <w:r>
        <w:rPr>
          <w:rFonts w:ascii="Franklin Gothic Book" w:hAnsi="Franklin Gothic Book"/>
          <w:color w:val="767171"/>
          <w:sz w:val="14"/>
          <w:szCs w:val="14"/>
        </w:rPr>
        <w:t>mail</w:t>
      </w:r>
      <w:r>
        <w:rPr>
          <w:rFonts w:ascii="Franklin Gothic Book" w:hAnsi="Franklin Gothic Book"/>
          <w:color w:val="767171"/>
          <w:sz w:val="14"/>
          <w:szCs w:val="14"/>
        </w:rPr>
        <w:t xml:space="preserve"> </w:t>
      </w:r>
      <w:r>
        <w:rPr>
          <w:rFonts w:ascii="Franklin Gothic Book" w:hAnsi="Franklin Gothic Book"/>
          <w:color w:val="767171"/>
          <w:sz w:val="14"/>
          <w:szCs w:val="14"/>
        </w:rPr>
        <w:t>message</w:t>
      </w:r>
      <w:r>
        <w:rPr>
          <w:rFonts w:ascii="Franklin Gothic Book" w:hAnsi="Franklin Gothic Book"/>
          <w:color w:val="767171"/>
          <w:sz w:val="14"/>
          <w:szCs w:val="14"/>
        </w:rPr>
        <w:t xml:space="preserve"> </w:t>
      </w:r>
      <w:r>
        <w:rPr>
          <w:rFonts w:ascii="Franklin Gothic Book" w:hAnsi="Franklin Gothic Book"/>
          <w:color w:val="767171"/>
          <w:sz w:val="14"/>
          <w:szCs w:val="14"/>
        </w:rPr>
        <w:t>in</w:t>
      </w:r>
      <w:r>
        <w:rPr>
          <w:rFonts w:ascii="Franklin Gothic Book" w:hAnsi="Franklin Gothic Book"/>
          <w:color w:val="767171"/>
          <w:sz w:val="14"/>
          <w:szCs w:val="14"/>
        </w:rPr>
        <w:t xml:space="preserve"> </w:t>
      </w:r>
      <w:r>
        <w:rPr>
          <w:rFonts w:ascii="Franklin Gothic Book" w:hAnsi="Franklin Gothic Book"/>
          <w:color w:val="767171"/>
          <w:sz w:val="14"/>
          <w:szCs w:val="14"/>
        </w:rPr>
        <w:t>error</w:t>
      </w:r>
      <w:r>
        <w:rPr>
          <w:rFonts w:ascii="Franklin Gothic Book" w:hAnsi="Franklin Gothic Book"/>
          <w:color w:val="767171"/>
          <w:sz w:val="14"/>
          <w:szCs w:val="14"/>
        </w:rPr>
        <w:t xml:space="preserve">, </w:t>
      </w:r>
      <w:r>
        <w:rPr>
          <w:rFonts w:ascii="Franklin Gothic Book" w:hAnsi="Franklin Gothic Book"/>
          <w:color w:val="767171"/>
          <w:sz w:val="14"/>
          <w:szCs w:val="14"/>
        </w:rPr>
        <w:t>please</w:t>
      </w:r>
      <w:r>
        <w:rPr>
          <w:rFonts w:ascii="Franklin Gothic Book" w:hAnsi="Franklin Gothic Book"/>
          <w:color w:val="767171"/>
          <w:sz w:val="14"/>
          <w:szCs w:val="14"/>
        </w:rPr>
        <w:t xml:space="preserve"> </w:t>
      </w:r>
      <w:r>
        <w:rPr>
          <w:rFonts w:ascii="Franklin Gothic Book" w:hAnsi="Franklin Gothic Book"/>
          <w:color w:val="767171"/>
          <w:sz w:val="14"/>
          <w:szCs w:val="14"/>
        </w:rPr>
        <w:t>contact</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w:t>
      </w:r>
      <w:r>
        <w:rPr>
          <w:rFonts w:ascii="Franklin Gothic Book" w:hAnsi="Franklin Gothic Book"/>
          <w:color w:val="767171"/>
          <w:sz w:val="14"/>
          <w:szCs w:val="14"/>
        </w:rPr>
        <w:t>sender</w:t>
      </w:r>
      <w:r>
        <w:rPr>
          <w:rFonts w:ascii="Franklin Gothic Book" w:hAnsi="Franklin Gothic Book"/>
          <w:color w:val="767171"/>
          <w:sz w:val="14"/>
          <w:szCs w:val="14"/>
        </w:rPr>
        <w:t xml:space="preserve"> </w:t>
      </w:r>
      <w:r>
        <w:rPr>
          <w:rFonts w:ascii="Franklin Gothic Book" w:hAnsi="Franklin Gothic Book"/>
          <w:color w:val="767171"/>
          <w:sz w:val="14"/>
          <w:szCs w:val="14"/>
        </w:rPr>
        <w:t>immediately</w:t>
      </w:r>
      <w:r>
        <w:rPr>
          <w:rFonts w:ascii="Franklin Gothic Book" w:hAnsi="Franklin Gothic Book"/>
          <w:color w:val="767171"/>
          <w:sz w:val="14"/>
          <w:szCs w:val="14"/>
        </w:rPr>
        <w:t xml:space="preserve">, </w:t>
      </w:r>
      <w:r>
        <w:rPr>
          <w:rFonts w:ascii="Franklin Gothic Book" w:hAnsi="Franklin Gothic Book"/>
          <w:color w:val="767171"/>
          <w:sz w:val="14"/>
          <w:szCs w:val="14"/>
        </w:rPr>
        <w:t>by</w:t>
      </w:r>
      <w:r>
        <w:rPr>
          <w:rFonts w:ascii="Franklin Gothic Book" w:hAnsi="Franklin Gothic Book"/>
          <w:color w:val="767171"/>
          <w:sz w:val="14"/>
          <w:szCs w:val="14"/>
        </w:rPr>
        <w:t xml:space="preserve"> </w:t>
      </w:r>
      <w:r>
        <w:rPr>
          <w:rFonts w:ascii="Franklin Gothic Book" w:hAnsi="Franklin Gothic Book"/>
          <w:color w:val="767171"/>
          <w:sz w:val="14"/>
          <w:szCs w:val="14"/>
        </w:rPr>
        <w:t>sending</w:t>
      </w:r>
      <w:r>
        <w:rPr>
          <w:rFonts w:ascii="Franklin Gothic Book" w:hAnsi="Franklin Gothic Book"/>
          <w:color w:val="767171"/>
          <w:sz w:val="14"/>
          <w:szCs w:val="14"/>
        </w:rPr>
        <w:t xml:space="preserve"> a </w:t>
      </w:r>
      <w:r>
        <w:rPr>
          <w:rFonts w:ascii="Franklin Gothic Book" w:hAnsi="Franklin Gothic Book"/>
          <w:color w:val="767171"/>
          <w:sz w:val="14"/>
          <w:szCs w:val="14"/>
        </w:rPr>
        <w:t>reply</w:t>
      </w:r>
      <w:r>
        <w:rPr>
          <w:rFonts w:ascii="Franklin Gothic Book" w:hAnsi="Franklin Gothic Book"/>
          <w:color w:val="767171"/>
          <w:sz w:val="14"/>
          <w:szCs w:val="14"/>
        </w:rPr>
        <w:t xml:space="preserve"> </w:t>
      </w:r>
      <w:r>
        <w:rPr>
          <w:rFonts w:ascii="Franklin Gothic Book" w:hAnsi="Franklin Gothic Book"/>
          <w:color w:val="767171"/>
          <w:sz w:val="14"/>
          <w:szCs w:val="14"/>
        </w:rPr>
        <w:t>message</w:t>
      </w:r>
      <w:r>
        <w:rPr>
          <w:rFonts w:ascii="Franklin Gothic Book" w:hAnsi="Franklin Gothic Book"/>
          <w:color w:val="767171"/>
          <w:sz w:val="14"/>
          <w:szCs w:val="14"/>
        </w:rPr>
        <w:t xml:space="preserve">, </w:t>
      </w:r>
      <w:r>
        <w:rPr>
          <w:rFonts w:ascii="Franklin Gothic Book" w:hAnsi="Franklin Gothic Book"/>
          <w:color w:val="767171"/>
          <w:sz w:val="14"/>
          <w:szCs w:val="14"/>
        </w:rPr>
        <w:t>and</w:t>
      </w:r>
      <w:r>
        <w:rPr>
          <w:rFonts w:ascii="Franklin Gothic Book" w:hAnsi="Franklin Gothic Book"/>
          <w:color w:val="767171"/>
          <w:sz w:val="14"/>
          <w:szCs w:val="14"/>
        </w:rPr>
        <w:t xml:space="preserve"> </w:t>
      </w:r>
      <w:r>
        <w:rPr>
          <w:rFonts w:ascii="Franklin Gothic Book" w:hAnsi="Franklin Gothic Book"/>
          <w:color w:val="767171"/>
          <w:sz w:val="14"/>
          <w:szCs w:val="14"/>
        </w:rPr>
        <w:t>afterwards</w:t>
      </w:r>
      <w:r>
        <w:rPr>
          <w:rFonts w:ascii="Franklin Gothic Book" w:hAnsi="Franklin Gothic Book"/>
          <w:color w:val="767171"/>
          <w:sz w:val="14"/>
          <w:szCs w:val="14"/>
        </w:rPr>
        <w:t xml:space="preserve"> </w:t>
      </w:r>
      <w:r>
        <w:rPr>
          <w:rFonts w:ascii="Franklin Gothic Book" w:hAnsi="Franklin Gothic Book"/>
          <w:color w:val="767171"/>
          <w:sz w:val="14"/>
          <w:szCs w:val="14"/>
        </w:rPr>
        <w:t>permanently</w:t>
      </w:r>
      <w:r>
        <w:rPr>
          <w:rFonts w:ascii="Franklin Gothic Book" w:hAnsi="Franklin Gothic Book"/>
          <w:color w:val="767171"/>
          <w:sz w:val="14"/>
          <w:szCs w:val="14"/>
        </w:rPr>
        <w:t xml:space="preserve"> </w:t>
      </w:r>
      <w:r>
        <w:rPr>
          <w:rFonts w:ascii="Franklin Gothic Book" w:hAnsi="Franklin Gothic Book"/>
          <w:color w:val="767171"/>
          <w:sz w:val="14"/>
          <w:szCs w:val="14"/>
        </w:rPr>
        <w:t>delete</w:t>
      </w:r>
      <w:r>
        <w:rPr>
          <w:rFonts w:ascii="Franklin Gothic Book" w:hAnsi="Franklin Gothic Book"/>
          <w:color w:val="767171"/>
          <w:sz w:val="14"/>
          <w:szCs w:val="14"/>
        </w:rPr>
        <w:t xml:space="preserve"> </w:t>
      </w:r>
      <w:r>
        <w:rPr>
          <w:rFonts w:ascii="Franklin Gothic Book" w:hAnsi="Franklin Gothic Book"/>
          <w:color w:val="767171"/>
          <w:sz w:val="14"/>
          <w:szCs w:val="14"/>
        </w:rPr>
        <w:t>the</w:t>
      </w:r>
      <w:r>
        <w:rPr>
          <w:rFonts w:ascii="Franklin Gothic Book" w:hAnsi="Franklin Gothic Book"/>
          <w:color w:val="767171"/>
          <w:sz w:val="14"/>
          <w:szCs w:val="14"/>
        </w:rPr>
        <w:t xml:space="preserve"> e-</w:t>
      </w:r>
      <w:r>
        <w:rPr>
          <w:rFonts w:ascii="Franklin Gothic Book" w:hAnsi="Franklin Gothic Book"/>
          <w:color w:val="767171"/>
          <w:sz w:val="14"/>
          <w:szCs w:val="14"/>
        </w:rPr>
        <w:t>mail</w:t>
      </w:r>
      <w:r>
        <w:rPr>
          <w:rFonts w:ascii="Franklin Gothic Book" w:hAnsi="Franklin Gothic Book"/>
          <w:color w:val="767171"/>
          <w:sz w:val="14"/>
          <w:szCs w:val="14"/>
        </w:rPr>
        <w:t xml:space="preserve"> </w:t>
      </w:r>
      <w:r>
        <w:rPr>
          <w:rFonts w:ascii="Franklin Gothic Book" w:hAnsi="Franklin Gothic Book"/>
          <w:color w:val="767171"/>
          <w:sz w:val="14"/>
          <w:szCs w:val="14"/>
        </w:rPr>
        <w:t>message</w:t>
      </w:r>
      <w:r>
        <w:rPr>
          <w:rFonts w:ascii="Franklin Gothic Book" w:hAnsi="Franklin Gothic Book"/>
          <w:color w:val="767171"/>
          <w:sz w:val="14"/>
          <w:szCs w:val="14"/>
        </w:rPr>
        <w:t xml:space="preserve"> </w:t>
      </w:r>
      <w:r>
        <w:rPr>
          <w:rFonts w:ascii="Franklin Gothic Book" w:hAnsi="Franklin Gothic Book"/>
          <w:color w:val="767171"/>
          <w:sz w:val="14"/>
          <w:szCs w:val="14"/>
        </w:rPr>
        <w:t>and</w:t>
      </w:r>
      <w:r>
        <w:rPr>
          <w:rFonts w:ascii="Franklin Gothic Book" w:hAnsi="Franklin Gothic Book"/>
          <w:color w:val="767171"/>
          <w:sz w:val="14"/>
          <w:szCs w:val="14"/>
        </w:rPr>
        <w:t xml:space="preserve"> </w:t>
      </w:r>
      <w:r>
        <w:rPr>
          <w:rFonts w:ascii="Franklin Gothic Book" w:hAnsi="Franklin Gothic Book"/>
          <w:color w:val="767171"/>
          <w:sz w:val="14"/>
          <w:szCs w:val="14"/>
        </w:rPr>
        <w:t>all</w:t>
      </w:r>
      <w:r>
        <w:rPr>
          <w:rFonts w:ascii="Franklin Gothic Book" w:hAnsi="Franklin Gothic Book"/>
          <w:color w:val="767171"/>
          <w:sz w:val="14"/>
          <w:szCs w:val="14"/>
        </w:rPr>
        <w:t xml:space="preserve"> </w:t>
      </w:r>
      <w:r>
        <w:rPr>
          <w:rFonts w:ascii="Franklin Gothic Book" w:hAnsi="Franklin Gothic Book"/>
          <w:color w:val="767171"/>
          <w:sz w:val="14"/>
          <w:szCs w:val="14"/>
        </w:rPr>
        <w:t>attachments</w:t>
      </w:r>
      <w:r>
        <w:rPr>
          <w:rFonts w:ascii="Franklin Gothic Book" w:hAnsi="Franklin Gothic Book"/>
          <w:color w:val="767171"/>
          <w:sz w:val="14"/>
          <w:szCs w:val="14"/>
        </w:rPr>
        <w:t xml:space="preserve"> </w:t>
      </w:r>
      <w:r>
        <w:rPr>
          <w:rFonts w:ascii="Franklin Gothic Book" w:hAnsi="Franklin Gothic Book"/>
          <w:color w:val="767171"/>
          <w:sz w:val="14"/>
          <w:szCs w:val="14"/>
        </w:rPr>
        <w:t>enclosed</w:t>
      </w:r>
      <w:r>
        <w:rPr>
          <w:rFonts w:ascii="Franklin Gothic Book" w:hAnsi="Franklin Gothic Book"/>
          <w:color w:val="767171"/>
          <w:sz w:val="14"/>
          <w:szCs w:val="14"/>
        </w:rPr>
        <w:t xml:space="preserve"> </w:t>
      </w:r>
      <w:r>
        <w:rPr>
          <w:rFonts w:ascii="Franklin Gothic Book" w:hAnsi="Franklin Gothic Book"/>
          <w:color w:val="767171"/>
          <w:sz w:val="14"/>
          <w:szCs w:val="14"/>
        </w:rPr>
        <w:t>thereto</w:t>
      </w:r>
      <w:r>
        <w:rPr>
          <w:rFonts w:ascii="Franklin Gothic Book" w:hAnsi="Franklin Gothic Book"/>
          <w:color w:val="767171"/>
          <w:sz w:val="14"/>
          <w:szCs w:val="14"/>
        </w:rPr>
        <w:t>.</w:t>
      </w:r>
    </w:p>
    <w:p w:rsidR="00423259" w14:paraId="2330055D" w14:textId="77777777"/>
    <w:sectPr w:rsidSect="0042325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C96"/>
    <w:rsid w:val="000108BC"/>
    <w:rsid w:val="00012A8E"/>
    <w:rsid w:val="00031DAE"/>
    <w:rsid w:val="00054378"/>
    <w:rsid w:val="000A0775"/>
    <w:rsid w:val="00100467"/>
    <w:rsid w:val="00122A2C"/>
    <w:rsid w:val="00153331"/>
    <w:rsid w:val="00195CA2"/>
    <w:rsid w:val="00196E51"/>
    <w:rsid w:val="00221313"/>
    <w:rsid w:val="002566BB"/>
    <w:rsid w:val="00285F94"/>
    <w:rsid w:val="00294938"/>
    <w:rsid w:val="002B1D71"/>
    <w:rsid w:val="002B4BA1"/>
    <w:rsid w:val="0031762E"/>
    <w:rsid w:val="0032102E"/>
    <w:rsid w:val="003344D3"/>
    <w:rsid w:val="003958AD"/>
    <w:rsid w:val="0039590D"/>
    <w:rsid w:val="00397036"/>
    <w:rsid w:val="003D49D7"/>
    <w:rsid w:val="00401F01"/>
    <w:rsid w:val="00412E68"/>
    <w:rsid w:val="00414B87"/>
    <w:rsid w:val="00423259"/>
    <w:rsid w:val="00423B83"/>
    <w:rsid w:val="00430009"/>
    <w:rsid w:val="004360D3"/>
    <w:rsid w:val="00452897"/>
    <w:rsid w:val="004608A9"/>
    <w:rsid w:val="004704B3"/>
    <w:rsid w:val="004B5191"/>
    <w:rsid w:val="004C54CD"/>
    <w:rsid w:val="004C7E15"/>
    <w:rsid w:val="00524B20"/>
    <w:rsid w:val="005438F2"/>
    <w:rsid w:val="00583381"/>
    <w:rsid w:val="005900E0"/>
    <w:rsid w:val="005D18D7"/>
    <w:rsid w:val="00630A06"/>
    <w:rsid w:val="00634942"/>
    <w:rsid w:val="00655B08"/>
    <w:rsid w:val="00681B1F"/>
    <w:rsid w:val="006843C5"/>
    <w:rsid w:val="006C1514"/>
    <w:rsid w:val="006D22DB"/>
    <w:rsid w:val="006E1ECE"/>
    <w:rsid w:val="006E4AED"/>
    <w:rsid w:val="006E57A9"/>
    <w:rsid w:val="007679F0"/>
    <w:rsid w:val="0077164B"/>
    <w:rsid w:val="00774CDA"/>
    <w:rsid w:val="007905B9"/>
    <w:rsid w:val="007D08CE"/>
    <w:rsid w:val="00804857"/>
    <w:rsid w:val="0082611E"/>
    <w:rsid w:val="00846D6A"/>
    <w:rsid w:val="00852AFA"/>
    <w:rsid w:val="008E0702"/>
    <w:rsid w:val="008E78AE"/>
    <w:rsid w:val="00904110"/>
    <w:rsid w:val="00923E90"/>
    <w:rsid w:val="00926EE1"/>
    <w:rsid w:val="00927A71"/>
    <w:rsid w:val="009D6B24"/>
    <w:rsid w:val="009E665B"/>
    <w:rsid w:val="009F553F"/>
    <w:rsid w:val="00A001E6"/>
    <w:rsid w:val="00A04814"/>
    <w:rsid w:val="00A21632"/>
    <w:rsid w:val="00A25560"/>
    <w:rsid w:val="00A65C53"/>
    <w:rsid w:val="00A73C67"/>
    <w:rsid w:val="00A8340F"/>
    <w:rsid w:val="00AB1B9E"/>
    <w:rsid w:val="00AB2FD4"/>
    <w:rsid w:val="00AB4171"/>
    <w:rsid w:val="00AB5CBA"/>
    <w:rsid w:val="00B523A9"/>
    <w:rsid w:val="00B86506"/>
    <w:rsid w:val="00C56BB8"/>
    <w:rsid w:val="00C57AAF"/>
    <w:rsid w:val="00C913BA"/>
    <w:rsid w:val="00CB7FA3"/>
    <w:rsid w:val="00D03B4F"/>
    <w:rsid w:val="00D27FB3"/>
    <w:rsid w:val="00D42965"/>
    <w:rsid w:val="00D92D36"/>
    <w:rsid w:val="00DA319F"/>
    <w:rsid w:val="00DC62FF"/>
    <w:rsid w:val="00E402AD"/>
    <w:rsid w:val="00E57D73"/>
    <w:rsid w:val="00E70DB0"/>
    <w:rsid w:val="00E80191"/>
    <w:rsid w:val="00E967EB"/>
    <w:rsid w:val="00EC7C5D"/>
    <w:rsid w:val="00EF7C96"/>
    <w:rsid w:val="00F1571A"/>
    <w:rsid w:val="00F64FC6"/>
    <w:rsid w:val="00F95DE0"/>
    <w:rsid w:val="00FB7FE1"/>
    <w:rsid w:val="00FC07FC"/>
    <w:rsid w:val="00FC56AC"/>
    <w:rsid w:val="00FC7FAF"/>
    <w:rsid w:val="00FF63E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91E7AE5B-B558-48B6-9100-7187740D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2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2D36"/>
    <w:rPr>
      <w:color w:val="0000FF"/>
      <w:u w:val="single"/>
    </w:rPr>
  </w:style>
  <w:style w:type="paragraph" w:styleId="NormalWeb">
    <w:name w:val="Normal (Web)"/>
    <w:basedOn w:val="Normal"/>
    <w:uiPriority w:val="99"/>
    <w:semiHidden/>
    <w:unhideWhenUsed/>
    <w:rsid w:val="00D92D36"/>
    <w:pPr>
      <w:spacing w:after="0"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m.gov.lv/" TargetMode="External" /><Relationship Id="rId5" Type="http://schemas.openxmlformats.org/officeDocument/2006/relationships/image" Target="media/image1.jpeg" /><Relationship Id="rId6" Type="http://schemas.openxmlformats.org/officeDocument/2006/relationships/image" Target="cid:image001.jpg@01D40416.2A894DA0" TargetMode="External" /><Relationship Id="rId7" Type="http://schemas.openxmlformats.org/officeDocument/2006/relationships/hyperlink" Target="http://lv100.lv/" TargetMode="External" /><Relationship Id="rId8" Type="http://schemas.openxmlformats.org/officeDocument/2006/relationships/image" Target="media/image2.png" /><Relationship Id="rId9" Type="http://schemas.openxmlformats.org/officeDocument/2006/relationships/image" Target="cid:image002.png@01D40416.2A894DA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1935</Words>
  <Characters>1104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Berga</dc:creator>
  <cp:lastModifiedBy>Inguna Mača</cp:lastModifiedBy>
  <cp:revision>2</cp:revision>
  <dcterms:created xsi:type="dcterms:W3CDTF">2018-06-20T10:42:00Z</dcterms:created>
  <dcterms:modified xsi:type="dcterms:W3CDTF">2018-06-20T10:42:00Z</dcterms:modified>
</cp:coreProperties>
</file>