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5. janvāra noteikumos Nr. 19 "Darbības programmas "Izaugsme un nodarbinātība" 5.1.2. specifiskā atbalsta mērķa "Samazināt plūdu riskus lauku teritorijās"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1.sadaļas 1.3.apakšsadaļā pareizi norādīt valūtas pierakstu, t.i., lūdzam aizstāt vārdu "eiro" ar vārdu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grozījumiem vienošanās par projekta īstenošanu, par to ietekmi uz projekta īstenošanu un to būtiskumu.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ar informāciju par administratīvo slogu, ņemot vērā, ka grozījumi skar gan finansējuma saņēmēju, jo projekts būs jāīsteno garākā termiņā, gan sadarbības iestādi, kurai būs jāveic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precizēt norādīto informāciju, ka, neveicot nekādus grozījumus MK noteikumos Nr.19, pastāv risks, ka projektā ieguldītās izmaksas CFLA  atzīs par neattiecināmām izmaksām un projekta izmaksas 720 300 </w:t>
            </w:r>
            <w:r w:rsidR="00000000" w:rsidRPr="00000000" w:rsidDel="00000000">
              <w:rPr>
                <w:i w:val="1"/>
                <w:rtl w:val="0"/>
              </w:rPr>
              <w:t xml:space="preserve">eiro </w:t>
            </w:r>
            <w:r w:rsidR="00000000" w:rsidRPr="00000000" w:rsidDel="00000000">
              <w:rPr>
                <w:rtl w:val="0"/>
              </w:rPr>
              <w:t xml:space="preserve">būs atzīstamas kā tādas, kas ir finansētas no valsts budžeta un nebūs atgūstamas no ZMNĪ, ņemot vērā, ka ZMNĪ projektu īsteno tai deleģēto valsts pārvaldes uzdevumu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22-TA-3122</w:t>
    </w:r>
    <w:r>
      <w:br/>
    </w:r>
    <w:r w:rsidR="00000000" w:rsidRPr="00000000" w:rsidDel="00000000">
      <w:rPr>
        <w:rtl w:val="0"/>
      </w:rPr>
      <w:t xml:space="preserve">Izdrukāts 27.10.2022. 18.01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22-TA-3122</w:t>
    </w:r>
    <w:r>
      <w:br/>
    </w:r>
    <w:r w:rsidR="00000000" w:rsidRPr="00000000" w:rsidDel="00000000">
      <w:rPr>
        <w:rtl w:val="0"/>
      </w:rPr>
      <w:t xml:space="preserve">Izdrukāts 27.10.2022. 18.01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Atzinumi_22-TA-3122.docx</dc:title>
</cp:coreProperties>
</file>

<file path=docProps/custom.xml><?xml version="1.0" encoding="utf-8"?>
<Properties xmlns="http://schemas.openxmlformats.org/officeDocument/2006/custom-properties" xmlns:vt="http://schemas.openxmlformats.org/officeDocument/2006/docPropsVTypes"/>
</file>