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F71" w:rsidRDefault="001D4F71" w:rsidP="001D4F71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LBAS &lt;lbas@lbas.lv&gt;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trešdiena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, 2021.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gada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25.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augusts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11:03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&lt;Pasts@fm.gov.lv&gt;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VSS - 707</w:t>
      </w:r>
    </w:p>
    <w:p w:rsidR="001D4F71" w:rsidRDefault="001D4F71" w:rsidP="001D4F71"/>
    <w:p w:rsidR="001D4F71" w:rsidRDefault="001D4F71" w:rsidP="001D4F71">
      <w:pPr>
        <w:pStyle w:val="NormalWeb"/>
        <w:jc w:val="both"/>
      </w:pPr>
      <w:r>
        <w:t>Labdien!</w:t>
      </w:r>
    </w:p>
    <w:p w:rsidR="001D4F71" w:rsidRDefault="001D4F71" w:rsidP="001D4F71">
      <w:pPr>
        <w:pStyle w:val="NormalWeb"/>
        <w:jc w:val="both"/>
      </w:pPr>
      <w:r>
        <w:t>Latvijas Brīvo arodbiedrību savienība (LBAS) izskatīja likumprojektu "Grozījumi Gada pārskatu un konsolidēto gada pārskatu likumā" (VSS - 707) un to saskaņo.</w:t>
      </w:r>
    </w:p>
    <w:p w:rsidR="001D4F71" w:rsidRDefault="001D4F71" w:rsidP="001D4F71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6" w:history="1">
        <w:r>
          <w:rPr>
            <w:rStyle w:val="Hyperlink"/>
            <w:rFonts w:eastAsia="Times New Roman"/>
          </w:rPr>
          <w:t>lbas@lbas.lv</w:t>
        </w:r>
      </w:hyperlink>
    </w:p>
    <w:p w:rsidR="001D4F71" w:rsidRDefault="001D4F71" w:rsidP="001D4F71">
      <w:pPr>
        <w:spacing w:after="240"/>
        <w:rPr>
          <w:rFonts w:eastAsia="Times New Roman"/>
        </w:rPr>
      </w:pPr>
    </w:p>
    <w:p w:rsidR="001D4F71" w:rsidRDefault="00BE282E" w:rsidP="001D4F71">
      <w:pPr>
        <w:rPr>
          <w:rFonts w:eastAsia="Times New Roman"/>
        </w:rPr>
      </w:pPr>
      <w:hyperlink r:id="rId7" w:history="1">
        <w:r w:rsidR="001D4F71"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 w:rsidR="001D4F71">
        <w:rPr>
          <w:rFonts w:eastAsia="Times New Roman"/>
        </w:rPr>
        <w:br/>
      </w:r>
      <w:hyperlink r:id="rId8" w:history="1">
        <w:r w:rsidR="001D4F71"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 w:rsidR="001D4F71">
          <w:rPr>
            <w:rFonts w:eastAsia="Times New Roman"/>
            <w:b/>
            <w:bCs/>
            <w:color w:val="046710"/>
            <w:u w:val="single"/>
          </w:rPr>
          <w:br/>
        </w:r>
        <w:r w:rsidR="001D4F71">
          <w:rPr>
            <w:rFonts w:eastAsia="Times New Roman"/>
            <w:b/>
            <w:bCs/>
            <w:color w:val="046710"/>
            <w:u w:val="single"/>
          </w:rPr>
          <w:br/>
        </w:r>
      </w:hyperlink>
    </w:p>
    <w:p w:rsidR="001D4F71" w:rsidRDefault="001D4F71" w:rsidP="001D4F71">
      <w:pPr>
        <w:spacing w:after="2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948690" cy="810895"/>
            <wp:effectExtent l="0" t="0" r="3810" b="8255"/>
            <wp:docPr id="1" name="Picture 1" descr="cid:a33a5757.f042c550.jpg.74f940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a33a5757.f042c550.jpg.74f9409c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02EFE" w:rsidRDefault="00302EFE"/>
    <w:sectPr w:rsidR="00302EFE" w:rsidSect="001D4F71"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DA6" w:rsidRDefault="00AD2DA6" w:rsidP="00AD2DA6">
      <w:r>
        <w:separator/>
      </w:r>
    </w:p>
  </w:endnote>
  <w:endnote w:type="continuationSeparator" w:id="0">
    <w:p w:rsidR="00AD2DA6" w:rsidRDefault="00AD2DA6" w:rsidP="00AD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DA6" w:rsidRPr="00AD2DA6" w:rsidRDefault="00AD2DA6">
    <w:pPr>
      <w:pStyle w:val="Footer"/>
      <w:rPr>
        <w:sz w:val="22"/>
        <w:szCs w:val="22"/>
      </w:rPr>
    </w:pPr>
    <w:r w:rsidRPr="00AD2DA6">
      <w:rPr>
        <w:sz w:val="22"/>
        <w:szCs w:val="22"/>
      </w:rPr>
      <w:t>LBASatz_250821_VSS-707</w:t>
    </w:r>
  </w:p>
  <w:p w:rsidR="00AD2DA6" w:rsidRDefault="00AD2D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DA6" w:rsidRDefault="00AD2DA6" w:rsidP="00AD2DA6">
      <w:r>
        <w:separator/>
      </w:r>
    </w:p>
  </w:footnote>
  <w:footnote w:type="continuationSeparator" w:id="0">
    <w:p w:rsidR="00AD2DA6" w:rsidRDefault="00AD2DA6" w:rsidP="00AD2D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71"/>
    <w:rsid w:val="001D4F71"/>
    <w:rsid w:val="00302EFE"/>
    <w:rsid w:val="00AD2DA6"/>
    <w:rsid w:val="00BE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6BE95E-DE06-4FA0-9E02-6AB19B6A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F71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F7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D4F71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D2DA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DA6"/>
    <w:rPr>
      <w:rFonts w:ascii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D2DA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DA6"/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5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cid:a33a5757.f042c550.jpg.74f9409c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389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likumprojektu "Grozījumi Gada pārskatu un konsolidēto gada pārskatu likumā"</vt:lpstr>
    </vt:vector>
  </TitlesOfParts>
  <Company>Latvijas Brīvo arodbiedrību savienība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likumprojektu "Grozījumi Gada pārskatu un konsolidēto gada pārskatu likumā"</dc:title>
  <dc:subject>Atzinums</dc:subject>
  <dc:creator/>
  <cp:keywords/>
  <dc:description>67276649_x000d_
lbas@lbas.lv</dc:description>
  <cp:lastModifiedBy>Gunta Majevska</cp:lastModifiedBy>
  <cp:revision>3</cp:revision>
  <dcterms:created xsi:type="dcterms:W3CDTF">2021-08-30T07:49:00Z</dcterms:created>
  <dcterms:modified xsi:type="dcterms:W3CDTF">2021-08-30T13:58:00Z</dcterms:modified>
</cp:coreProperties>
</file>