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septembra noteikumos Nr. 899 "Likuma "Par iedzīvotāju ienākuma nodokli" normu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04.12.2025. 20.11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04.12.2025. 20.11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