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turpmākajiem rīcības virzieniem ilgtspējīgu finanšu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ziņojumu ar skaidrojumu kādu atbalstu DG REFORM projekta ietvaros vai citā veidā varēs saņemt ministrijas, kurām paredzēts noteikt uzdevumu: sagatavot izvērtējumu par nepieciešamību pilnveidot nozares normatīvos aktus un politikas plānošanas dokumentus, lai nodrošinātu atbilstību Taksonomijas tehniskajiem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Platonova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2023. gada jūnijam izvērtējums par ESG datu pieejamību pieejamība, izstrādāts ESG datu diagnostikas rīks, tā struktūra, lai nodrošinātu saskaņotu regulējošo un uzraudzības sistēmu un atbalstītu finanšu sektora iesaistīšanos ilgtspējīgākās finansēšanas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kādi dati un kuras iestādes tos nodrošina vai arī norādīt, ka tas tiek noskaidrots Finanšu ministrijas (vai citas iestādes) organizētā izvētējumā.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Platonova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Ministriju rīcībā nav resursu un sagatavota personāla visaptveroša taksonomijas atbilstības normatīvo aktu un politikas plānošanas dokumentu izvērtējuma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Platonova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sadaļu Izglītība lūdzu papildināt ar izvērstāku skaidrojumu, kā uz šo jomu attiecināma Taksonomija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Platonova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IKT jautājumiem atbildīgā ministrija ir VARAM. Ar datu apstrādi nodarbojas visas institūcijas. Lūdzam skaidrot saskaņā ar kādiem apsvērumiem kā atbildīgā pie IKT norādīta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Platonova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 Profesionālās, zinātniskās un tehniskās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IZM 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Platonova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2.11.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pavadošo/skaidrojošo tekstu, lai būtu saprotams kā izglītība saistīta ar konkrēto taksonomijas jautājumu, kādi ir izglītības jomas tehniskās pārbaudes pamatkritēriji.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Platonova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priekšlikumiem turpmākai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FM par atbildīgo pārējo ministriju izvērtējuma procesa koordinēšanai un metodiskajam atbalstam par Taksonomijas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Platonova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17.11.2022.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17.11.2022.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Atzinumi_22-TA-3283.docx</dc:title>
</cp:coreProperties>
</file>

<file path=docProps/custom.xml><?xml version="1.0" encoding="utf-8"?>
<Properties xmlns="http://schemas.openxmlformats.org/officeDocument/2006/custom-properties" xmlns:vt="http://schemas.openxmlformats.org/officeDocument/2006/docPropsVTypes"/>
</file>