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28. janvāra noteikumos Nr. 55 "Noteikumi par ārzemnieku nodarbināšanu"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atzinums par 23-TA-1584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konfederācijas (turpmāk – LDDK) ieskatā nav uzskatāms, ka likumprojekta izziņā atspoguļotā atzīme “ņemts vērā” pie LDDK iepriekšējā saskaņošanas kārtā sniegtajiem iebildumiem ir atbilstoša LDDK norādītajiem problēmjautājumiem un piedāvātajiem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attiecībā uz iepriekš sniegtā LDDK atzinuma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anotācijas 1.1. punktu papildināt ar informāciju, kas skaidro darba devējiem, kādi kritēriji definē darba devēja sadarbību ar NVA, rada nesamērīgu obligātu prasību slogu darba devējiem. LDDK norāda, ka meklēt darba ņēmējus ārvalstīs nav darba devēju prioritārs risinājums darba spēka trūkuma gadījumā – primāri darba devēji darba spēka trūkumu risina izvērtējot vietējo darba tirgu, jo šāds risinājums ir ātrākais un efektīvākais veids kā darba devējs atrisina ar darba spēka trūkumu saistītus saimnieciskās darbības īstenošanas problēmjautājumus. Secināms, ka darba devējs pirms vēršanās VNA izvērtējot vietējo darba tirgu jau ir ieguldījis resursus potenciālo kandidātu intervēšanai un izvērtēšanai. Skaidrojums anotācijas 1.1. punktā “un kandidātus aicinājis uz intervijām” uzliek nesamērīgu pienākumu darba devējam patērēt papildu laiku katra NVA piedāvātā kandidāta intervēšanai. Šāds risinājums LDDK ieskatā ievērojami paildzinās NVA piedāvāto kandidātu izvērtēšanas procesu un radīs papildu izmaksas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dzēst no likumprojekta anotācijas 1.1. punkta papildinātā skaidrojuma teikuma daļu “un kandidātus aicinājis uz intervijām”.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iepriekš LDDK sniegtā atzinuma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labot likumprojekta 3.</w:t>
            </w:r>
            <w:r w:rsidR="00000000" w:rsidRPr="00000000" w:rsidDel="00000000">
              <w:rPr>
                <w:vertAlign w:val="superscript"/>
                <w:rtl w:val="0"/>
              </w:rPr>
              <w:t xml:space="preserve">3</w:t>
            </w:r>
            <w:r w:rsidR="00000000" w:rsidRPr="00000000" w:rsidDel="00000000">
              <w:rPr>
                <w:rtl w:val="0"/>
              </w:rPr>
              <w:t xml:space="preserve">. punkta pirmo teikumu – nav saprotama tā 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spēkā iepriekš iesniegtā atzinuma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LDDK sniegtā atzinuma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spēkā iesniegto ierosinājumu – saskaņā ar likumprojekta izziņā sniegto skaidrojumu, NVA nav šķēršļu izpildīt nepieciešamās darbības 10 dienu laikā, līdz ar to, darba devēju prasība ļaut virzīt procesu tālāk, ja no darba devēja puses neatkarīgu apstākļu dēļ NVA neizpilda pienākumu noteiktajā termiņā, ir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19.09.2024. 20.40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19.09.2024. 20.40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Atzinumi_23-TA-1584.docx</dc:title>
</cp:coreProperties>
</file>

<file path=docProps/custom.xml><?xml version="1.0" encoding="utf-8"?>
<Properties xmlns="http://schemas.openxmlformats.org/officeDocument/2006/custom-properties" xmlns:vt="http://schemas.openxmlformats.org/officeDocument/2006/docPropsVTypes"/>
</file>