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"Ūdenszīmes"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“Ūdenszīmes”  ir iepazinusies ar informatīvo ziņojumu “Par Sabiedrības integrācijas fonda darbības uzlabojumu priekšlikumiem” un stingri iebilst pret Ministru kabineta sēdes protokollēmuma projekta 4. punktā paredzēto Sabiedrības integrācijas fonda administrēto programmu sadalīšanu starp dažādiem resoriem.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pēc būtības virza SIF uz faktisku likvidāciju un ir pretrunā ar neatkarīga audita un starpinstitūciju darba grupas secinājumiem, kas par optimālāko risinājumu atzina SIF saglabāšanu un nostiprināšanu kā pārresorisku, centralizētu finansējuma administrēšanas mehānismu. Programmu sadalīšana palielinātu administratīvās izmaksas un slogu, radītu atšķirīgas finansējuma piešķiršanas un uzraudzības prasības, vājinātu kopējo pārskatāmību un apdraudētu SIF uzkrātās kompetences saglabāšanu. Tas īpaši negatīvi ietekmētu mazas, jaunas un reģionālas NVO.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Neatkarīgais audits nav identificējis būtiskus trūkumus SIF finansējuma administrēšanā. Auditā konstatētās problēmas ir novēršamas, pilnveidojot SIF pārvaldību, precizējot tā mandātu un nodalot finansējuma administrēšanu no tiešas projektu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ir būtisks atbalsts biedrības “Ūdenszīmes”  darbības pilnveidei un atbalstam tās mērķa grupām. SIF programmām vienmēr ir skaidri pieteikšanās nosacījumi, publiskoti vērtēšanas kritēriji un saprotami projektu īstenošanas nosacījumi. Fonds ir pieejams gan jaunām, gan pieredzējušām organizācijām. Tāpat ļoti augstu vērtējam fonda speciālistu profesionālo komandu, saņemtās konsultācijas projektu īstenošanas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biedrība “Ūdenszīmes”  aicina pilnībā svītrot protokollēmuma projekta 4. punktu un precizēt 2. punktu, nosakot, ka SIF turpmākā attīstība balstāma scenārijā, kas saglabā un nostiprina SIF kā vienotu, neatkarīgu un pārresorisku publiskā finansējuma administrēšanas mehānismu, vienlaikus rodot risinājumus auditā konstatētajām nepilnībām.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Jātniece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07.09.2026. 16.25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07.09.2026. 16.25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