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F2A39" w14:textId="77777777" w:rsidR="006114DF" w:rsidRPr="006D74F9" w:rsidRDefault="006D74F9" w:rsidP="006D74F9">
      <w:pPr>
        <w:jc w:val="center"/>
        <w:rPr>
          <w:b/>
          <w:lang w:val="en-US"/>
        </w:rPr>
      </w:pPr>
      <w:proofErr w:type="spellStart"/>
      <w:r w:rsidRPr="006D74F9">
        <w:rPr>
          <w:b/>
          <w:lang w:val="en-US"/>
        </w:rPr>
        <w:t>Labklājības</w:t>
      </w:r>
      <w:proofErr w:type="spellEnd"/>
      <w:r w:rsidRPr="006D74F9">
        <w:rPr>
          <w:b/>
          <w:lang w:val="en-US"/>
        </w:rPr>
        <w:t xml:space="preserve"> </w:t>
      </w:r>
      <w:proofErr w:type="spellStart"/>
      <w:r w:rsidRPr="006D74F9">
        <w:rPr>
          <w:b/>
          <w:lang w:val="en-US"/>
        </w:rPr>
        <w:t>ministrijas</w:t>
      </w:r>
      <w:proofErr w:type="spellEnd"/>
      <w:r w:rsidRPr="006D74F9">
        <w:rPr>
          <w:b/>
          <w:lang w:val="en-US"/>
        </w:rPr>
        <w:t xml:space="preserve"> </w:t>
      </w:r>
      <w:proofErr w:type="spellStart"/>
      <w:r w:rsidRPr="006D74F9">
        <w:rPr>
          <w:b/>
          <w:lang w:val="en-US"/>
        </w:rPr>
        <w:t>priekšlikumi</w:t>
      </w:r>
      <w:proofErr w:type="spellEnd"/>
      <w:r w:rsidRPr="006D74F9">
        <w:rPr>
          <w:b/>
          <w:lang w:val="en-US"/>
        </w:rPr>
        <w:t xml:space="preserve"> </w:t>
      </w:r>
      <w:proofErr w:type="spellStart"/>
      <w:r w:rsidRPr="006D74F9">
        <w:rPr>
          <w:b/>
          <w:lang w:val="en-US"/>
        </w:rPr>
        <w:t>grozījumiem</w:t>
      </w:r>
      <w:proofErr w:type="spellEnd"/>
      <w:r w:rsidRPr="006D74F9">
        <w:rPr>
          <w:b/>
          <w:lang w:val="en-US"/>
        </w:rPr>
        <w:t xml:space="preserve"> </w:t>
      </w:r>
      <w:proofErr w:type="spellStart"/>
      <w:r w:rsidRPr="006D74F9">
        <w:rPr>
          <w:b/>
          <w:lang w:val="en-US"/>
        </w:rPr>
        <w:t>Ministru</w:t>
      </w:r>
      <w:proofErr w:type="spellEnd"/>
      <w:r w:rsidRPr="006D74F9">
        <w:rPr>
          <w:b/>
          <w:lang w:val="en-US"/>
        </w:rPr>
        <w:t xml:space="preserve"> </w:t>
      </w:r>
      <w:proofErr w:type="spellStart"/>
      <w:r w:rsidRPr="006D74F9">
        <w:rPr>
          <w:b/>
          <w:lang w:val="en-US"/>
        </w:rPr>
        <w:t>kabineta</w:t>
      </w:r>
      <w:proofErr w:type="spellEnd"/>
      <w:r w:rsidRPr="006D74F9">
        <w:rPr>
          <w:b/>
          <w:lang w:val="en-US"/>
        </w:rPr>
        <w:t xml:space="preserve"> 2011. </w:t>
      </w:r>
      <w:proofErr w:type="spellStart"/>
      <w:r w:rsidRPr="006D74F9">
        <w:rPr>
          <w:b/>
          <w:lang w:val="en-US"/>
        </w:rPr>
        <w:t>gada</w:t>
      </w:r>
      <w:proofErr w:type="spellEnd"/>
      <w:r w:rsidRPr="006D74F9">
        <w:rPr>
          <w:b/>
          <w:lang w:val="en-US"/>
        </w:rPr>
        <w:t xml:space="preserve"> 25. </w:t>
      </w:r>
      <w:proofErr w:type="spellStart"/>
      <w:r w:rsidRPr="006D74F9">
        <w:rPr>
          <w:b/>
          <w:lang w:val="en-US"/>
        </w:rPr>
        <w:t>janvāra</w:t>
      </w:r>
      <w:proofErr w:type="spellEnd"/>
      <w:r w:rsidRPr="006D74F9">
        <w:rPr>
          <w:b/>
          <w:lang w:val="en-US"/>
        </w:rPr>
        <w:t xml:space="preserve"> </w:t>
      </w:r>
      <w:proofErr w:type="spellStart"/>
      <w:r w:rsidRPr="006D74F9">
        <w:rPr>
          <w:b/>
          <w:lang w:val="en-US"/>
        </w:rPr>
        <w:t>noteikumos</w:t>
      </w:r>
      <w:proofErr w:type="spellEnd"/>
      <w:r w:rsidRPr="006D74F9">
        <w:rPr>
          <w:b/>
          <w:lang w:val="en-US"/>
        </w:rPr>
        <w:t xml:space="preserve"> Nr. 75 "</w:t>
      </w:r>
      <w:proofErr w:type="spellStart"/>
      <w:r w:rsidRPr="006D74F9">
        <w:rPr>
          <w:b/>
          <w:lang w:val="en-US"/>
        </w:rPr>
        <w:t>Noteikumi</w:t>
      </w:r>
      <w:proofErr w:type="spellEnd"/>
      <w:r w:rsidRPr="006D74F9">
        <w:rPr>
          <w:b/>
          <w:lang w:val="en-US"/>
        </w:rPr>
        <w:t xml:space="preserve"> par </w:t>
      </w:r>
      <w:proofErr w:type="spellStart"/>
      <w:r w:rsidRPr="006D74F9">
        <w:rPr>
          <w:b/>
          <w:lang w:val="en-US"/>
        </w:rPr>
        <w:t>aktīvo</w:t>
      </w:r>
      <w:proofErr w:type="spellEnd"/>
      <w:r w:rsidRPr="006D74F9">
        <w:rPr>
          <w:b/>
          <w:lang w:val="en-US"/>
        </w:rPr>
        <w:t xml:space="preserve"> </w:t>
      </w:r>
      <w:proofErr w:type="spellStart"/>
      <w:r w:rsidRPr="006D74F9">
        <w:rPr>
          <w:b/>
          <w:lang w:val="en-US"/>
        </w:rPr>
        <w:t>nodarbinātības</w:t>
      </w:r>
      <w:proofErr w:type="spellEnd"/>
      <w:r w:rsidRPr="006D74F9">
        <w:rPr>
          <w:b/>
          <w:lang w:val="en-US"/>
        </w:rPr>
        <w:t xml:space="preserve"> </w:t>
      </w:r>
      <w:proofErr w:type="spellStart"/>
      <w:r w:rsidRPr="006D74F9">
        <w:rPr>
          <w:b/>
          <w:lang w:val="en-US"/>
        </w:rPr>
        <w:t>pasākumu</w:t>
      </w:r>
      <w:proofErr w:type="spellEnd"/>
      <w:r w:rsidRPr="006D74F9">
        <w:rPr>
          <w:b/>
          <w:lang w:val="en-US"/>
        </w:rPr>
        <w:t xml:space="preserve"> un </w:t>
      </w:r>
      <w:proofErr w:type="spellStart"/>
      <w:r w:rsidRPr="006D74F9">
        <w:rPr>
          <w:b/>
          <w:lang w:val="en-US"/>
        </w:rPr>
        <w:t>preventīvo</w:t>
      </w:r>
      <w:proofErr w:type="spellEnd"/>
      <w:r w:rsidRPr="006D74F9">
        <w:rPr>
          <w:b/>
          <w:lang w:val="en-US"/>
        </w:rPr>
        <w:t xml:space="preserve"> </w:t>
      </w:r>
      <w:proofErr w:type="spellStart"/>
      <w:r w:rsidRPr="006D74F9">
        <w:rPr>
          <w:b/>
          <w:lang w:val="en-US"/>
        </w:rPr>
        <w:t>bezdarba</w:t>
      </w:r>
      <w:proofErr w:type="spellEnd"/>
      <w:r w:rsidRPr="006D74F9">
        <w:rPr>
          <w:b/>
          <w:lang w:val="en-US"/>
        </w:rPr>
        <w:t xml:space="preserve"> </w:t>
      </w:r>
      <w:proofErr w:type="spellStart"/>
      <w:r w:rsidRPr="006D74F9">
        <w:rPr>
          <w:b/>
          <w:lang w:val="en-US"/>
        </w:rPr>
        <w:t>samazināšanas</w:t>
      </w:r>
      <w:proofErr w:type="spellEnd"/>
      <w:r w:rsidRPr="006D74F9">
        <w:rPr>
          <w:b/>
          <w:lang w:val="en-US"/>
        </w:rPr>
        <w:t xml:space="preserve"> </w:t>
      </w:r>
      <w:proofErr w:type="spellStart"/>
      <w:r w:rsidRPr="006D74F9">
        <w:rPr>
          <w:b/>
          <w:lang w:val="en-US"/>
        </w:rPr>
        <w:t>pasākumu</w:t>
      </w:r>
      <w:proofErr w:type="spellEnd"/>
      <w:r w:rsidRPr="006D74F9">
        <w:rPr>
          <w:b/>
          <w:lang w:val="en-US"/>
        </w:rPr>
        <w:t xml:space="preserve"> </w:t>
      </w:r>
      <w:proofErr w:type="spellStart"/>
      <w:r w:rsidRPr="006D74F9">
        <w:rPr>
          <w:b/>
          <w:lang w:val="en-US"/>
        </w:rPr>
        <w:t>organizēšanas</w:t>
      </w:r>
      <w:proofErr w:type="spellEnd"/>
      <w:r w:rsidRPr="006D74F9">
        <w:rPr>
          <w:b/>
          <w:lang w:val="en-US"/>
        </w:rPr>
        <w:t xml:space="preserve"> un </w:t>
      </w:r>
      <w:proofErr w:type="spellStart"/>
      <w:r w:rsidRPr="006D74F9">
        <w:rPr>
          <w:b/>
          <w:lang w:val="en-US"/>
        </w:rPr>
        <w:t>finansēšanas</w:t>
      </w:r>
      <w:proofErr w:type="spellEnd"/>
      <w:r w:rsidRPr="006D74F9">
        <w:rPr>
          <w:b/>
          <w:lang w:val="en-US"/>
        </w:rPr>
        <w:t xml:space="preserve"> </w:t>
      </w:r>
      <w:proofErr w:type="spellStart"/>
      <w:r w:rsidRPr="006D74F9">
        <w:rPr>
          <w:b/>
          <w:lang w:val="en-US"/>
        </w:rPr>
        <w:t>kārtību</w:t>
      </w:r>
      <w:proofErr w:type="spellEnd"/>
      <w:r w:rsidRPr="006D74F9">
        <w:rPr>
          <w:b/>
          <w:lang w:val="en-US"/>
        </w:rPr>
        <w:t xml:space="preserve"> un </w:t>
      </w:r>
      <w:proofErr w:type="spellStart"/>
      <w:r w:rsidRPr="006D74F9">
        <w:rPr>
          <w:b/>
          <w:lang w:val="en-US"/>
        </w:rPr>
        <w:t>pasākumu</w:t>
      </w:r>
      <w:proofErr w:type="spellEnd"/>
      <w:r w:rsidRPr="006D74F9">
        <w:rPr>
          <w:b/>
          <w:lang w:val="en-US"/>
        </w:rPr>
        <w:t xml:space="preserve"> </w:t>
      </w:r>
      <w:proofErr w:type="spellStart"/>
      <w:r w:rsidRPr="006D74F9">
        <w:rPr>
          <w:b/>
          <w:lang w:val="en-US"/>
        </w:rPr>
        <w:t>īstenotāju</w:t>
      </w:r>
      <w:proofErr w:type="spellEnd"/>
      <w:r w:rsidRPr="006D74F9">
        <w:rPr>
          <w:b/>
          <w:lang w:val="en-US"/>
        </w:rPr>
        <w:t xml:space="preserve"> </w:t>
      </w:r>
      <w:proofErr w:type="spellStart"/>
      <w:r w:rsidRPr="006D74F9">
        <w:rPr>
          <w:b/>
          <w:lang w:val="en-US"/>
        </w:rPr>
        <w:t>izvēles</w:t>
      </w:r>
      <w:proofErr w:type="spellEnd"/>
      <w:r w:rsidRPr="006D74F9">
        <w:rPr>
          <w:b/>
          <w:lang w:val="en-US"/>
        </w:rPr>
        <w:t xml:space="preserve"> </w:t>
      </w:r>
      <w:proofErr w:type="spellStart"/>
      <w:r w:rsidRPr="006D74F9">
        <w:rPr>
          <w:b/>
          <w:lang w:val="en-US"/>
        </w:rPr>
        <w:t>principiem</w:t>
      </w:r>
      <w:proofErr w:type="spellEnd"/>
      <w:r w:rsidRPr="006D74F9">
        <w:rPr>
          <w:b/>
          <w:lang w:val="en-US"/>
        </w:rPr>
        <w:t>"</w:t>
      </w:r>
    </w:p>
    <w:p w14:paraId="5033B289" w14:textId="77777777" w:rsidR="006D74F9" w:rsidRDefault="006D74F9">
      <w:pPr>
        <w:rPr>
          <w:lang w:val="en-US"/>
        </w:rPr>
      </w:pPr>
    </w:p>
    <w:tbl>
      <w:tblPr>
        <w:tblW w:w="14026"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675"/>
        <w:gridCol w:w="2433"/>
        <w:gridCol w:w="686"/>
        <w:gridCol w:w="4394"/>
        <w:gridCol w:w="1099"/>
        <w:gridCol w:w="1478"/>
        <w:gridCol w:w="3261"/>
      </w:tblGrid>
      <w:tr w:rsidR="006D74F9" w:rsidRPr="00712B66" w14:paraId="78EBB55A" w14:textId="77777777" w:rsidTr="0010665F">
        <w:tc>
          <w:tcPr>
            <w:tcW w:w="675" w:type="dxa"/>
            <w:tcBorders>
              <w:left w:val="single" w:sz="6" w:space="0" w:color="000000"/>
              <w:bottom w:val="single" w:sz="4" w:space="0" w:color="auto"/>
              <w:right w:val="single" w:sz="6" w:space="0" w:color="000000"/>
            </w:tcBorders>
          </w:tcPr>
          <w:p w14:paraId="6A5505E9" w14:textId="77777777" w:rsidR="006D74F9" w:rsidRDefault="006D74F9" w:rsidP="00544A97">
            <w:pPr>
              <w:jc w:val="center"/>
            </w:pPr>
            <w:r>
              <w:t>1.</w:t>
            </w:r>
          </w:p>
        </w:tc>
        <w:tc>
          <w:tcPr>
            <w:tcW w:w="3119" w:type="dxa"/>
            <w:gridSpan w:val="2"/>
            <w:tcBorders>
              <w:left w:val="single" w:sz="6" w:space="0" w:color="000000"/>
              <w:bottom w:val="single" w:sz="4" w:space="0" w:color="auto"/>
              <w:right w:val="single" w:sz="6" w:space="0" w:color="000000"/>
            </w:tcBorders>
          </w:tcPr>
          <w:p w14:paraId="5AD0BB2C" w14:textId="77777777" w:rsidR="006D74F9" w:rsidRPr="00D05B78" w:rsidRDefault="006D74F9" w:rsidP="00544A97">
            <w:pPr>
              <w:pStyle w:val="naisc"/>
              <w:jc w:val="left"/>
              <w:rPr>
                <w:b/>
                <w:bCs/>
              </w:rPr>
            </w:pPr>
            <w:r>
              <w:t>Noteikumu (grozījumu) projekts</w:t>
            </w:r>
          </w:p>
        </w:tc>
        <w:tc>
          <w:tcPr>
            <w:tcW w:w="4394" w:type="dxa"/>
            <w:tcBorders>
              <w:left w:val="single" w:sz="6" w:space="0" w:color="000000"/>
              <w:bottom w:val="single" w:sz="4" w:space="0" w:color="auto"/>
              <w:right w:val="single" w:sz="6" w:space="0" w:color="000000"/>
            </w:tcBorders>
          </w:tcPr>
          <w:p w14:paraId="14A966AC" w14:textId="77777777" w:rsidR="006D74F9" w:rsidRPr="009E297D" w:rsidRDefault="006D74F9" w:rsidP="00544A97">
            <w:pPr>
              <w:pStyle w:val="naisc"/>
              <w:jc w:val="both"/>
              <w:rPr>
                <w:b/>
              </w:rPr>
            </w:pPr>
            <w:r w:rsidRPr="009E297D">
              <w:rPr>
                <w:b/>
              </w:rPr>
              <w:t>Labklājības ministrija:</w:t>
            </w:r>
          </w:p>
          <w:p w14:paraId="41D4863D" w14:textId="77777777" w:rsidR="006D74F9" w:rsidRDefault="006D74F9" w:rsidP="00544A97">
            <w:pPr>
              <w:pStyle w:val="naisc"/>
              <w:jc w:val="both"/>
              <w:rPr>
                <w:b/>
              </w:rPr>
            </w:pPr>
            <w:r w:rsidRPr="009E297D">
              <w:rPr>
                <w:b/>
              </w:rPr>
              <w:t>Priekšlikums</w:t>
            </w:r>
          </w:p>
          <w:p w14:paraId="112E9D04" w14:textId="77777777" w:rsidR="00C3507D" w:rsidRDefault="00C3507D" w:rsidP="00544A97">
            <w:pPr>
              <w:pStyle w:val="naisc"/>
              <w:jc w:val="both"/>
            </w:pPr>
            <w:r w:rsidRPr="00C3507D">
              <w:t>Noteikumu projekts</w:t>
            </w:r>
            <w:r>
              <w:t xml:space="preserve"> paredz papildināt Noteikumus ar 5.</w:t>
            </w:r>
            <w:r w:rsidRPr="00C3507D">
              <w:rPr>
                <w:vertAlign w:val="superscript"/>
              </w:rPr>
              <w:t>2</w:t>
            </w:r>
            <w:r>
              <w:rPr>
                <w:vertAlign w:val="superscript"/>
              </w:rPr>
              <w:t xml:space="preserve"> </w:t>
            </w:r>
            <w:r>
              <w:t>nodaļu – Atbalsts reģionālajai mobilitātei darba devējam.</w:t>
            </w:r>
          </w:p>
          <w:p w14:paraId="444A6789" w14:textId="77777777" w:rsidR="00C3507D" w:rsidRPr="007B7403" w:rsidRDefault="00C2480A" w:rsidP="00544A97">
            <w:pPr>
              <w:pStyle w:val="naisc"/>
              <w:jc w:val="both"/>
            </w:pPr>
            <w:r>
              <w:t>Ņemot vērā to, ka 5.</w:t>
            </w:r>
            <w:r w:rsidRPr="00C2480A">
              <w:rPr>
                <w:vertAlign w:val="superscript"/>
              </w:rPr>
              <w:t>2</w:t>
            </w:r>
            <w:r>
              <w:t xml:space="preserve"> nodaļā ir </w:t>
            </w:r>
            <w:r w:rsidR="00BE571D">
              <w:t>noteikti</w:t>
            </w:r>
            <w:r w:rsidR="006D305A">
              <w:t xml:space="preserve"> atbalsta saņemšanas nosacījumi, </w:t>
            </w:r>
            <w:r w:rsidR="007B7403">
              <w:t>ir papildināt Noteikumu 15.punktu, paredzot, ka minētajā punktā noteiktas prasības neattiecas uz 5.</w:t>
            </w:r>
            <w:r w:rsidR="007B7403" w:rsidRPr="007B7403">
              <w:rPr>
                <w:vertAlign w:val="superscript"/>
              </w:rPr>
              <w:t>2</w:t>
            </w:r>
            <w:r w:rsidR="007B7403">
              <w:t xml:space="preserve"> nodaļā minētā pasākuma īstenošanu. </w:t>
            </w:r>
          </w:p>
          <w:p w14:paraId="7572DEBD" w14:textId="77777777" w:rsidR="006D74F9" w:rsidRPr="00D05B78" w:rsidRDefault="006D74F9" w:rsidP="00C3507D">
            <w:pPr>
              <w:pStyle w:val="naisc"/>
              <w:jc w:val="both"/>
              <w:rPr>
                <w:b/>
              </w:rPr>
            </w:pPr>
          </w:p>
        </w:tc>
        <w:tc>
          <w:tcPr>
            <w:tcW w:w="2577" w:type="dxa"/>
            <w:gridSpan w:val="2"/>
            <w:tcBorders>
              <w:left w:val="single" w:sz="6" w:space="0" w:color="000000"/>
              <w:bottom w:val="single" w:sz="4" w:space="0" w:color="auto"/>
              <w:right w:val="single" w:sz="6" w:space="0" w:color="000000"/>
            </w:tcBorders>
          </w:tcPr>
          <w:p w14:paraId="52D7EF0C" w14:textId="77777777" w:rsidR="006D74F9" w:rsidRPr="00595BD6" w:rsidRDefault="006D74F9" w:rsidP="00544A97">
            <w:pPr>
              <w:pStyle w:val="naisc"/>
              <w:spacing w:before="0" w:after="0"/>
              <w:jc w:val="left"/>
              <w:rPr>
                <w:b/>
                <w:highlight w:val="yellow"/>
              </w:rPr>
            </w:pPr>
            <w:r w:rsidRPr="00544A97">
              <w:rPr>
                <w:b/>
              </w:rPr>
              <w:t>Ņemts vērā.</w:t>
            </w:r>
          </w:p>
        </w:tc>
        <w:tc>
          <w:tcPr>
            <w:tcW w:w="3261" w:type="dxa"/>
            <w:tcBorders>
              <w:top w:val="single" w:sz="4" w:space="0" w:color="auto"/>
              <w:left w:val="single" w:sz="4" w:space="0" w:color="auto"/>
              <w:bottom w:val="single" w:sz="4" w:space="0" w:color="auto"/>
            </w:tcBorders>
          </w:tcPr>
          <w:p w14:paraId="40FA78E6" w14:textId="779CD8CB" w:rsidR="00C3507D" w:rsidRPr="00C3507D" w:rsidRDefault="00C3507D" w:rsidP="00C3507D">
            <w:pPr>
              <w:spacing w:after="160" w:line="259" w:lineRule="auto"/>
              <w:jc w:val="both"/>
            </w:pPr>
            <w:r w:rsidRPr="00C3507D">
              <w:t>1. Papildināt 15. punkt</w:t>
            </w:r>
            <w:r w:rsidR="00BF7D39">
              <w:t>a ievaddaļu</w:t>
            </w:r>
            <w:r w:rsidRPr="00C3507D">
              <w:t xml:space="preserve"> pēc vārda "noteikumu" ar skaitli un vārdu "5.</w:t>
            </w:r>
            <w:r w:rsidRPr="00C3507D">
              <w:rPr>
                <w:vertAlign w:val="superscript"/>
              </w:rPr>
              <w:t>2</w:t>
            </w:r>
            <w:r w:rsidRPr="00C3507D">
              <w:t xml:space="preserve"> nodaļā".</w:t>
            </w:r>
          </w:p>
          <w:p w14:paraId="63FCEBB7" w14:textId="77777777" w:rsidR="006D74F9" w:rsidRPr="00712B66" w:rsidRDefault="006D74F9" w:rsidP="00C3507D">
            <w:pPr>
              <w:spacing w:after="160" w:line="259" w:lineRule="auto"/>
            </w:pPr>
          </w:p>
        </w:tc>
      </w:tr>
      <w:tr w:rsidR="006D74F9" w:rsidRPr="009E297D" w14:paraId="55D7F930" w14:textId="77777777" w:rsidTr="0010665F">
        <w:tc>
          <w:tcPr>
            <w:tcW w:w="675" w:type="dxa"/>
            <w:tcBorders>
              <w:left w:val="single" w:sz="6" w:space="0" w:color="000000"/>
              <w:bottom w:val="single" w:sz="4" w:space="0" w:color="auto"/>
              <w:right w:val="single" w:sz="6" w:space="0" w:color="000000"/>
            </w:tcBorders>
          </w:tcPr>
          <w:p w14:paraId="059930CA" w14:textId="77777777" w:rsidR="006D74F9" w:rsidRDefault="006D74F9" w:rsidP="00544A97">
            <w:pPr>
              <w:jc w:val="center"/>
            </w:pPr>
            <w:r>
              <w:t>2.</w:t>
            </w:r>
          </w:p>
        </w:tc>
        <w:tc>
          <w:tcPr>
            <w:tcW w:w="3119" w:type="dxa"/>
            <w:gridSpan w:val="2"/>
            <w:tcBorders>
              <w:left w:val="single" w:sz="6" w:space="0" w:color="000000"/>
              <w:bottom w:val="single" w:sz="4" w:space="0" w:color="auto"/>
              <w:right w:val="single" w:sz="6" w:space="0" w:color="000000"/>
            </w:tcBorders>
          </w:tcPr>
          <w:p w14:paraId="60F168DB" w14:textId="77777777" w:rsidR="006D74F9" w:rsidRDefault="006D74F9" w:rsidP="00544A97">
            <w:pPr>
              <w:pStyle w:val="naisc"/>
              <w:jc w:val="left"/>
            </w:pPr>
            <w:r>
              <w:t>Noteikumu (grozījumu) projekts</w:t>
            </w:r>
          </w:p>
          <w:p w14:paraId="28509198" w14:textId="77777777" w:rsidR="006D74F9" w:rsidRDefault="006D74F9" w:rsidP="00544A97">
            <w:pPr>
              <w:pStyle w:val="naisc"/>
              <w:jc w:val="left"/>
            </w:pPr>
          </w:p>
          <w:p w14:paraId="35EE4D9C" w14:textId="77777777" w:rsidR="006D74F9" w:rsidRDefault="006D74F9" w:rsidP="00544A97">
            <w:pPr>
              <w:pStyle w:val="naisc"/>
              <w:jc w:val="left"/>
            </w:pPr>
          </w:p>
        </w:tc>
        <w:tc>
          <w:tcPr>
            <w:tcW w:w="4394" w:type="dxa"/>
            <w:tcBorders>
              <w:left w:val="single" w:sz="6" w:space="0" w:color="000000"/>
              <w:bottom w:val="single" w:sz="4" w:space="0" w:color="auto"/>
              <w:right w:val="single" w:sz="6" w:space="0" w:color="000000"/>
            </w:tcBorders>
          </w:tcPr>
          <w:p w14:paraId="122427E6" w14:textId="77777777" w:rsidR="006D74F9" w:rsidRPr="009E297D" w:rsidRDefault="006D74F9" w:rsidP="00544A97">
            <w:pPr>
              <w:pStyle w:val="naisc"/>
              <w:jc w:val="both"/>
              <w:rPr>
                <w:b/>
              </w:rPr>
            </w:pPr>
            <w:r w:rsidRPr="009E297D">
              <w:rPr>
                <w:b/>
              </w:rPr>
              <w:t>Labklājības ministrija:</w:t>
            </w:r>
          </w:p>
          <w:p w14:paraId="101B6E4F" w14:textId="77777777" w:rsidR="006D74F9" w:rsidRDefault="006D74F9" w:rsidP="00544A97">
            <w:pPr>
              <w:pStyle w:val="naisc"/>
              <w:jc w:val="both"/>
              <w:rPr>
                <w:b/>
              </w:rPr>
            </w:pPr>
            <w:r w:rsidRPr="009E297D">
              <w:rPr>
                <w:b/>
              </w:rPr>
              <w:t>Priekšlikums</w:t>
            </w:r>
          </w:p>
          <w:p w14:paraId="076398AE" w14:textId="1FC939FE" w:rsidR="006D74F9" w:rsidRPr="00671AD8" w:rsidRDefault="00671AD8" w:rsidP="00671AD8">
            <w:pPr>
              <w:jc w:val="both"/>
              <w:rPr>
                <w:color w:val="212121"/>
              </w:rPr>
            </w:pPr>
            <w:r>
              <w:rPr>
                <w:color w:val="212121"/>
              </w:rPr>
              <w:t xml:space="preserve">Lai mazinātu Covid-19 izplatības riskus algoto pagaidu sabiedrisko darbu veikšanas vietās, kā arī </w:t>
            </w:r>
            <w:r>
              <w:rPr>
                <w:color w:val="000000"/>
              </w:rPr>
              <w:t>mazinātu apdraudējumu cilvēku veselībai un dzīvībai, jo ievērojama daļa dalībnieku šajā atbalsta pasākumā ir pakļauti smagai Covid-19 slimības gaitai (pirms</w:t>
            </w:r>
            <w:r>
              <w:rPr>
                <w:color w:val="212121"/>
              </w:rPr>
              <w:t>-</w:t>
            </w:r>
            <w:r>
              <w:rPr>
                <w:color w:val="000000"/>
              </w:rPr>
              <w:t>pensijas vecums</w:t>
            </w:r>
            <w:r>
              <w:rPr>
                <w:color w:val="212121"/>
              </w:rPr>
              <w:t xml:space="preserve">, </w:t>
            </w:r>
            <w:r>
              <w:rPr>
                <w:color w:val="000000"/>
              </w:rPr>
              <w:t xml:space="preserve">hroniskas saslimšanas, </w:t>
            </w:r>
            <w:r>
              <w:rPr>
                <w:color w:val="212121"/>
              </w:rPr>
              <w:t xml:space="preserve">invaliditāte), plānots algotajos pagaidu sabiedriskajos darbos </w:t>
            </w:r>
            <w:r>
              <w:rPr>
                <w:color w:val="212121"/>
              </w:rPr>
              <w:lastRenderedPageBreak/>
              <w:t xml:space="preserve">iesaistīt bezdarbniekus, kuriem būs </w:t>
            </w:r>
            <w:proofErr w:type="spellStart"/>
            <w:r>
              <w:rPr>
                <w:color w:val="212121"/>
              </w:rPr>
              <w:t>sadarbspējīgs</w:t>
            </w:r>
            <w:proofErr w:type="spellEnd"/>
            <w:r>
              <w:rPr>
                <w:color w:val="212121"/>
              </w:rPr>
              <w:t xml:space="preserve"> sertifikāts, kas apliecina vakcināciju pret Covid-19. Ieviešot minēto prasību, tiks nodrošināta vienota pieeja pašvaldībās drošības prasību izpildē, tām organizējot algotos pagaidu sabiedriskos darbus savās teritorijās.</w:t>
            </w:r>
          </w:p>
        </w:tc>
        <w:tc>
          <w:tcPr>
            <w:tcW w:w="2577" w:type="dxa"/>
            <w:gridSpan w:val="2"/>
            <w:tcBorders>
              <w:left w:val="single" w:sz="6" w:space="0" w:color="000000"/>
              <w:bottom w:val="single" w:sz="4" w:space="0" w:color="auto"/>
              <w:right w:val="single" w:sz="6" w:space="0" w:color="000000"/>
            </w:tcBorders>
          </w:tcPr>
          <w:p w14:paraId="12E505BC" w14:textId="77777777" w:rsidR="006D74F9" w:rsidRPr="00712C4A" w:rsidRDefault="006D74F9" w:rsidP="00112727">
            <w:pPr>
              <w:pStyle w:val="naisc"/>
              <w:spacing w:before="0" w:after="0"/>
              <w:jc w:val="both"/>
              <w:rPr>
                <w:b/>
              </w:rPr>
            </w:pPr>
            <w:r>
              <w:rPr>
                <w:b/>
              </w:rPr>
              <w:lastRenderedPageBreak/>
              <w:t>Ņemts vērā.</w:t>
            </w:r>
          </w:p>
        </w:tc>
        <w:tc>
          <w:tcPr>
            <w:tcW w:w="3261" w:type="dxa"/>
            <w:tcBorders>
              <w:top w:val="single" w:sz="4" w:space="0" w:color="auto"/>
              <w:left w:val="single" w:sz="4" w:space="0" w:color="auto"/>
              <w:bottom w:val="single" w:sz="4" w:space="0" w:color="auto"/>
            </w:tcBorders>
          </w:tcPr>
          <w:p w14:paraId="7719AB73" w14:textId="77777777" w:rsidR="0010665F" w:rsidRDefault="0010665F" w:rsidP="008A3962">
            <w:pPr>
              <w:jc w:val="both"/>
            </w:pPr>
            <w:r>
              <w:t xml:space="preserve">44. </w:t>
            </w:r>
            <w:r w:rsidRPr="00C95DA1">
              <w:t>Papildināt noteikumus ar 141.</w:t>
            </w:r>
            <w:r w:rsidRPr="00C95DA1">
              <w:rPr>
                <w:vertAlign w:val="superscript"/>
              </w:rPr>
              <w:t>2</w:t>
            </w:r>
            <w:r w:rsidRPr="00C95DA1">
              <w:t> 4. apakšpunktu šādā redakcijā:</w:t>
            </w:r>
          </w:p>
          <w:p w14:paraId="2ED356C9" w14:textId="77777777" w:rsidR="0010665F" w:rsidRPr="00C95DA1" w:rsidRDefault="0010665F" w:rsidP="008A3962">
            <w:pPr>
              <w:jc w:val="both"/>
            </w:pPr>
          </w:p>
          <w:p w14:paraId="7CB5282B" w14:textId="77777777" w:rsidR="00112727" w:rsidRDefault="00112727" w:rsidP="00112727">
            <w:pPr>
              <w:jc w:val="both"/>
              <w:rPr>
                <w:sz w:val="28"/>
                <w:szCs w:val="28"/>
              </w:rPr>
            </w:pPr>
            <w:r>
              <w:t>“141.</w:t>
            </w:r>
            <w:r>
              <w:rPr>
                <w:vertAlign w:val="superscript"/>
              </w:rPr>
              <w:t>2</w:t>
            </w:r>
            <w:r>
              <w:t xml:space="preserve"> 4. ar </w:t>
            </w:r>
            <w:proofErr w:type="spellStart"/>
            <w:r>
              <w:t>sadarbspējīgu</w:t>
            </w:r>
            <w:proofErr w:type="spellEnd"/>
            <w:r>
              <w:t xml:space="preserve"> Covid-19 sertifikātu, kas apliecina vakcinācijas vai pārslimošanas faktu.”</w:t>
            </w:r>
          </w:p>
          <w:p w14:paraId="4CD300F1" w14:textId="77777777" w:rsidR="006D74F9" w:rsidRPr="009E297D" w:rsidRDefault="006D74F9" w:rsidP="00112727">
            <w:pPr>
              <w:spacing w:after="160" w:line="259" w:lineRule="auto"/>
              <w:jc w:val="both"/>
            </w:pPr>
          </w:p>
        </w:tc>
      </w:tr>
      <w:tr w:rsidR="006D74F9" w:rsidRPr="009E297D" w14:paraId="1DB0C569" w14:textId="77777777" w:rsidTr="0010665F">
        <w:tc>
          <w:tcPr>
            <w:tcW w:w="675" w:type="dxa"/>
            <w:tcBorders>
              <w:left w:val="single" w:sz="6" w:space="0" w:color="000000"/>
              <w:bottom w:val="single" w:sz="4" w:space="0" w:color="auto"/>
              <w:right w:val="single" w:sz="6" w:space="0" w:color="000000"/>
            </w:tcBorders>
          </w:tcPr>
          <w:p w14:paraId="597F85E5" w14:textId="77777777" w:rsidR="006D74F9" w:rsidRDefault="006D74F9" w:rsidP="00544A97">
            <w:pPr>
              <w:jc w:val="center"/>
            </w:pPr>
            <w:r>
              <w:t>3.</w:t>
            </w:r>
          </w:p>
        </w:tc>
        <w:tc>
          <w:tcPr>
            <w:tcW w:w="3119" w:type="dxa"/>
            <w:gridSpan w:val="2"/>
            <w:tcBorders>
              <w:left w:val="single" w:sz="6" w:space="0" w:color="000000"/>
              <w:bottom w:val="single" w:sz="4" w:space="0" w:color="auto"/>
              <w:right w:val="single" w:sz="6" w:space="0" w:color="000000"/>
            </w:tcBorders>
          </w:tcPr>
          <w:p w14:paraId="0C408BC5" w14:textId="77777777" w:rsidR="006D74F9" w:rsidRDefault="006D74F9" w:rsidP="00544A97">
            <w:pPr>
              <w:pStyle w:val="naisc"/>
              <w:jc w:val="left"/>
            </w:pPr>
            <w:r>
              <w:t>Noteikumu (grozījumu) projekts</w:t>
            </w:r>
          </w:p>
          <w:p w14:paraId="233EB56C" w14:textId="77777777" w:rsidR="006D74F9" w:rsidRDefault="006D74F9" w:rsidP="00544A97">
            <w:pPr>
              <w:pStyle w:val="naisc"/>
              <w:jc w:val="left"/>
            </w:pPr>
          </w:p>
          <w:p w14:paraId="37C2B432" w14:textId="77777777" w:rsidR="00C3507D" w:rsidRDefault="00C3507D" w:rsidP="00544A97">
            <w:pPr>
              <w:pStyle w:val="naisc"/>
              <w:jc w:val="left"/>
            </w:pPr>
          </w:p>
        </w:tc>
        <w:tc>
          <w:tcPr>
            <w:tcW w:w="4394" w:type="dxa"/>
            <w:tcBorders>
              <w:left w:val="single" w:sz="6" w:space="0" w:color="000000"/>
              <w:bottom w:val="single" w:sz="4" w:space="0" w:color="auto"/>
              <w:right w:val="single" w:sz="6" w:space="0" w:color="000000"/>
            </w:tcBorders>
          </w:tcPr>
          <w:p w14:paraId="4387B256" w14:textId="77777777" w:rsidR="006D74F9" w:rsidRPr="009E297D" w:rsidRDefault="006D74F9" w:rsidP="00544A97">
            <w:pPr>
              <w:pStyle w:val="naisc"/>
              <w:jc w:val="both"/>
              <w:rPr>
                <w:b/>
              </w:rPr>
            </w:pPr>
            <w:r w:rsidRPr="009E297D">
              <w:rPr>
                <w:b/>
              </w:rPr>
              <w:t>Labklājības ministrija:</w:t>
            </w:r>
          </w:p>
          <w:p w14:paraId="47D174B8" w14:textId="77777777" w:rsidR="006D74F9" w:rsidRPr="006D74F9" w:rsidRDefault="006D74F9" w:rsidP="00544A97">
            <w:pPr>
              <w:pStyle w:val="naisc"/>
              <w:jc w:val="both"/>
              <w:rPr>
                <w:b/>
              </w:rPr>
            </w:pPr>
            <w:r w:rsidRPr="009E297D">
              <w:rPr>
                <w:b/>
              </w:rPr>
              <w:t>Priekšlikums</w:t>
            </w:r>
          </w:p>
          <w:p w14:paraId="093B3067" w14:textId="77777777" w:rsidR="00BF7D39" w:rsidRDefault="00BF7D39" w:rsidP="00BF7D39">
            <w:pPr>
              <w:pStyle w:val="naisc"/>
              <w:jc w:val="both"/>
            </w:pPr>
            <w:r>
              <w:t xml:space="preserve">Atbilstoši Bezdarbnieku un darba meklētāju atbalsta likuma 6.panta devītajai daļai, </w:t>
            </w:r>
            <w:proofErr w:type="spellStart"/>
            <w:r>
              <w:t>surdotulka</w:t>
            </w:r>
            <w:proofErr w:type="spellEnd"/>
            <w:r>
              <w:t xml:space="preserve"> pakalpojumi aktīvo nodarbinātības pasākumu un preventīvo bezdarba samazināšanas pasākumu ietvaros personām ar invaliditāti, izglītības programmu apguvei un saskarsmes nodrošināšanai ar citām fiziskajām un juridiskajām personām, tiek nodrošināti Nodarbinātības valsts aģentūras noslēgtā deleģējuma līguma ar Latvijas Nedzirdīgo savienību ietvaros.  </w:t>
            </w:r>
          </w:p>
          <w:p w14:paraId="0A134577" w14:textId="3EBC9119" w:rsidR="006D74F9" w:rsidRPr="00054BD6" w:rsidRDefault="00BF7D39" w:rsidP="00BF7D39">
            <w:pPr>
              <w:pStyle w:val="naisc"/>
              <w:jc w:val="both"/>
            </w:pPr>
            <w:r>
              <w:t xml:space="preserve">Ņemot vērā, ka Labklājības ministrija ir izstrādājusi vienu </w:t>
            </w:r>
            <w:proofErr w:type="spellStart"/>
            <w:r>
              <w:t>surdotulka</w:t>
            </w:r>
            <w:proofErr w:type="spellEnd"/>
            <w:r>
              <w:t xml:space="preserve"> pakalpojuma grozu, kas attiecināms vispārējā kārtībā gan uz </w:t>
            </w:r>
            <w:proofErr w:type="spellStart"/>
            <w:r>
              <w:t>surdotulka</w:t>
            </w:r>
            <w:proofErr w:type="spellEnd"/>
            <w:r>
              <w:t xml:space="preserve"> pakalpojumu izglītības programmas apguvei, gan uz </w:t>
            </w:r>
            <w:proofErr w:type="spellStart"/>
            <w:r>
              <w:t>surdotulka</w:t>
            </w:r>
            <w:proofErr w:type="spellEnd"/>
            <w:r>
              <w:t xml:space="preserve"> pakalpojumam saskarsmes nodrošināšanai, kura izmaksas par 1 h aprēķinātas 12,96 </w:t>
            </w:r>
            <w:proofErr w:type="spellStart"/>
            <w:r>
              <w:t>euro</w:t>
            </w:r>
            <w:proofErr w:type="spellEnd"/>
            <w:r>
              <w:t xml:space="preserve"> apmērā, vienlaicīgi paredzot, ka izmaiņas piemērojamas ar 2021. gada 1. oktobri, nepieciešams precizēt Noteikumu 20.</w:t>
            </w:r>
            <w:r w:rsidRPr="00BF7D39">
              <w:rPr>
                <w:vertAlign w:val="superscript"/>
              </w:rPr>
              <w:t>7</w:t>
            </w:r>
            <w:r>
              <w:t xml:space="preserve"> punktu, lai salāgotu </w:t>
            </w:r>
            <w:proofErr w:type="spellStart"/>
            <w:r>
              <w:t>surdotulka</w:t>
            </w:r>
            <w:proofErr w:type="spellEnd"/>
            <w:r>
              <w:t xml:space="preserve"> pakalpojuma izmaksas Nodarbinātības valsts aģentūras pakalpojumos, tas ir, palielināt no pašreizējiem 11,60 </w:t>
            </w:r>
            <w:proofErr w:type="spellStart"/>
            <w:r>
              <w:t>euro</w:t>
            </w:r>
            <w:proofErr w:type="spellEnd"/>
            <w:r>
              <w:t xml:space="preserve"> uz 12,96 </w:t>
            </w:r>
            <w:proofErr w:type="spellStart"/>
            <w:r>
              <w:t>euro</w:t>
            </w:r>
            <w:proofErr w:type="spellEnd"/>
            <w:r>
              <w:t>.</w:t>
            </w:r>
          </w:p>
        </w:tc>
        <w:tc>
          <w:tcPr>
            <w:tcW w:w="2577" w:type="dxa"/>
            <w:gridSpan w:val="2"/>
            <w:tcBorders>
              <w:left w:val="single" w:sz="6" w:space="0" w:color="000000"/>
              <w:bottom w:val="single" w:sz="4" w:space="0" w:color="auto"/>
              <w:right w:val="single" w:sz="6" w:space="0" w:color="000000"/>
            </w:tcBorders>
          </w:tcPr>
          <w:p w14:paraId="205CABEB" w14:textId="77777777" w:rsidR="006D74F9" w:rsidRPr="00712C4A" w:rsidRDefault="006D74F9" w:rsidP="00544A97">
            <w:pPr>
              <w:pStyle w:val="naisc"/>
              <w:spacing w:before="0" w:after="0"/>
              <w:jc w:val="left"/>
              <w:rPr>
                <w:b/>
              </w:rPr>
            </w:pPr>
            <w:r>
              <w:rPr>
                <w:b/>
              </w:rPr>
              <w:t>Ņemts vēra.</w:t>
            </w:r>
          </w:p>
        </w:tc>
        <w:tc>
          <w:tcPr>
            <w:tcW w:w="3261" w:type="dxa"/>
            <w:tcBorders>
              <w:top w:val="single" w:sz="4" w:space="0" w:color="auto"/>
              <w:left w:val="single" w:sz="4" w:space="0" w:color="auto"/>
              <w:bottom w:val="single" w:sz="4" w:space="0" w:color="auto"/>
            </w:tcBorders>
          </w:tcPr>
          <w:p w14:paraId="1E3C0700" w14:textId="77777777" w:rsidR="001438F1" w:rsidRDefault="001438F1" w:rsidP="001438F1">
            <w:pPr>
              <w:jc w:val="both"/>
            </w:pPr>
            <w:r>
              <w:t>2. Aizstāt 20.</w:t>
            </w:r>
            <w:r w:rsidRPr="00C95DA1">
              <w:rPr>
                <w:vertAlign w:val="superscript"/>
              </w:rPr>
              <w:t>7</w:t>
            </w:r>
            <w:r>
              <w:t xml:space="preserve"> punktā skaitli "11,60" ar skaitli "12,96".</w:t>
            </w:r>
          </w:p>
          <w:p w14:paraId="7FE5606A" w14:textId="77777777" w:rsidR="006D74F9" w:rsidRPr="009E297D" w:rsidRDefault="006D74F9" w:rsidP="00544A97">
            <w:pPr>
              <w:spacing w:after="160" w:line="259" w:lineRule="auto"/>
            </w:pPr>
          </w:p>
        </w:tc>
      </w:tr>
      <w:tr w:rsidR="00723824" w:rsidRPr="009E297D" w14:paraId="0B9D15CA" w14:textId="77777777" w:rsidTr="0010665F">
        <w:tc>
          <w:tcPr>
            <w:tcW w:w="675" w:type="dxa"/>
            <w:tcBorders>
              <w:left w:val="single" w:sz="6" w:space="0" w:color="000000"/>
              <w:bottom w:val="single" w:sz="4" w:space="0" w:color="auto"/>
              <w:right w:val="single" w:sz="6" w:space="0" w:color="000000"/>
            </w:tcBorders>
          </w:tcPr>
          <w:p w14:paraId="45BC86B2" w14:textId="757C8BB9" w:rsidR="00723824" w:rsidRDefault="00723824" w:rsidP="00544A97">
            <w:pPr>
              <w:jc w:val="center"/>
            </w:pPr>
            <w:r>
              <w:t>4.</w:t>
            </w:r>
          </w:p>
        </w:tc>
        <w:tc>
          <w:tcPr>
            <w:tcW w:w="3119" w:type="dxa"/>
            <w:gridSpan w:val="2"/>
            <w:tcBorders>
              <w:left w:val="single" w:sz="6" w:space="0" w:color="000000"/>
              <w:bottom w:val="single" w:sz="4" w:space="0" w:color="auto"/>
              <w:right w:val="single" w:sz="6" w:space="0" w:color="000000"/>
            </w:tcBorders>
          </w:tcPr>
          <w:p w14:paraId="67508DB9" w14:textId="77777777" w:rsidR="00723824" w:rsidRDefault="00723824" w:rsidP="00723824">
            <w:pPr>
              <w:pStyle w:val="naisc"/>
              <w:jc w:val="left"/>
            </w:pPr>
            <w:r>
              <w:t>Noteikumu (grozījumu) projekts</w:t>
            </w:r>
          </w:p>
          <w:p w14:paraId="6C88386F" w14:textId="77777777" w:rsidR="00723824" w:rsidRDefault="00723824" w:rsidP="00544A97">
            <w:pPr>
              <w:pStyle w:val="naisc"/>
              <w:jc w:val="left"/>
            </w:pPr>
          </w:p>
        </w:tc>
        <w:tc>
          <w:tcPr>
            <w:tcW w:w="4394" w:type="dxa"/>
            <w:tcBorders>
              <w:left w:val="single" w:sz="6" w:space="0" w:color="000000"/>
              <w:bottom w:val="single" w:sz="4" w:space="0" w:color="auto"/>
              <w:right w:val="single" w:sz="6" w:space="0" w:color="000000"/>
            </w:tcBorders>
          </w:tcPr>
          <w:p w14:paraId="1533105B" w14:textId="77777777" w:rsidR="00F66547" w:rsidRPr="009E297D" w:rsidRDefault="00F66547" w:rsidP="00F66547">
            <w:pPr>
              <w:pStyle w:val="naisc"/>
              <w:jc w:val="both"/>
              <w:rPr>
                <w:b/>
              </w:rPr>
            </w:pPr>
            <w:r w:rsidRPr="009E297D">
              <w:rPr>
                <w:b/>
              </w:rPr>
              <w:t>Labklājības ministrija:</w:t>
            </w:r>
          </w:p>
          <w:p w14:paraId="63072329" w14:textId="77777777" w:rsidR="00F66547" w:rsidRPr="006D74F9" w:rsidRDefault="00F66547" w:rsidP="00F66547">
            <w:pPr>
              <w:pStyle w:val="naisc"/>
              <w:jc w:val="both"/>
              <w:rPr>
                <w:b/>
              </w:rPr>
            </w:pPr>
            <w:r w:rsidRPr="009E297D">
              <w:rPr>
                <w:b/>
              </w:rPr>
              <w:t>Priekšlikums</w:t>
            </w:r>
          </w:p>
          <w:p w14:paraId="40E9F3B5" w14:textId="03825E5E" w:rsidR="00723824" w:rsidRPr="00F66547" w:rsidRDefault="00F66547" w:rsidP="00544A97">
            <w:pPr>
              <w:pStyle w:val="naisc"/>
              <w:jc w:val="both"/>
            </w:pPr>
            <w:r>
              <w:t xml:space="preserve">Lai </w:t>
            </w:r>
            <w:r w:rsidRPr="00F66547">
              <w:t>novērstu gadījumus, kad bezdarbnieks atsakās no piemērota darba tikai tādēļ, ka viņam nav Covid-19 sertifikāta, Noteikumu projekts paredz papildināt noteikumus ar 141.</w:t>
            </w:r>
            <w:r w:rsidRPr="00E24125">
              <w:rPr>
                <w:vertAlign w:val="superscript"/>
              </w:rPr>
              <w:t>19</w:t>
            </w:r>
            <w:r w:rsidR="00896DD1">
              <w:t xml:space="preserve"> punktu</w:t>
            </w:r>
            <w:r w:rsidRPr="00F66547">
              <w:t xml:space="preserve">, nosakot, ka </w:t>
            </w:r>
            <w:proofErr w:type="spellStart"/>
            <w:r w:rsidRPr="00F66547">
              <w:t>sadarbspējīga</w:t>
            </w:r>
            <w:proofErr w:type="spellEnd"/>
            <w:r w:rsidRPr="00F66547">
              <w:t xml:space="preserve"> Covid-19 sertifikāta, kas apliecina vakcinācijas vai pārslimošanas faktu, neesamība nevar būt pamats atteikties no 141.</w:t>
            </w:r>
            <w:r w:rsidRPr="00E24125">
              <w:rPr>
                <w:vertAlign w:val="superscript"/>
              </w:rPr>
              <w:t>13</w:t>
            </w:r>
            <w:r w:rsidRPr="00F66547">
              <w:t xml:space="preserve"> punktā piemērota darba kritērijiem atbilstoša darba.</w:t>
            </w:r>
          </w:p>
        </w:tc>
        <w:tc>
          <w:tcPr>
            <w:tcW w:w="2577" w:type="dxa"/>
            <w:gridSpan w:val="2"/>
            <w:tcBorders>
              <w:left w:val="single" w:sz="6" w:space="0" w:color="000000"/>
              <w:bottom w:val="single" w:sz="4" w:space="0" w:color="auto"/>
              <w:right w:val="single" w:sz="6" w:space="0" w:color="000000"/>
            </w:tcBorders>
          </w:tcPr>
          <w:p w14:paraId="6A374A7B" w14:textId="12121981" w:rsidR="00723824" w:rsidRDefault="00F66547" w:rsidP="00544A97">
            <w:pPr>
              <w:pStyle w:val="naisc"/>
              <w:spacing w:before="0" w:after="0"/>
              <w:jc w:val="left"/>
              <w:rPr>
                <w:b/>
              </w:rPr>
            </w:pPr>
            <w:r>
              <w:rPr>
                <w:b/>
              </w:rPr>
              <w:t>Ņemts vērā.</w:t>
            </w:r>
          </w:p>
        </w:tc>
        <w:tc>
          <w:tcPr>
            <w:tcW w:w="3261" w:type="dxa"/>
            <w:tcBorders>
              <w:top w:val="single" w:sz="4" w:space="0" w:color="auto"/>
              <w:left w:val="single" w:sz="4" w:space="0" w:color="auto"/>
              <w:bottom w:val="single" w:sz="4" w:space="0" w:color="auto"/>
            </w:tcBorders>
          </w:tcPr>
          <w:p w14:paraId="663147D1" w14:textId="15B08526" w:rsidR="00723824" w:rsidRDefault="00E34408" w:rsidP="001438F1">
            <w:pPr>
              <w:jc w:val="both"/>
            </w:pPr>
            <w:r>
              <w:t>Papildināt noteikumus ar 141.</w:t>
            </w:r>
            <w:r>
              <w:rPr>
                <w:vertAlign w:val="superscript"/>
              </w:rPr>
              <w:t>19</w:t>
            </w:r>
            <w:r>
              <w:t xml:space="preserve"> punktu šādā redakcijā:</w:t>
            </w:r>
            <w:r>
              <w:br/>
            </w:r>
            <w:r>
              <w:br/>
              <w:t>"141.</w:t>
            </w:r>
            <w:r>
              <w:rPr>
                <w:vertAlign w:val="superscript"/>
              </w:rPr>
              <w:t>19</w:t>
            </w:r>
            <w:r>
              <w:t> </w:t>
            </w:r>
            <w:proofErr w:type="spellStart"/>
            <w:r>
              <w:t>Sadarbspējīga</w:t>
            </w:r>
            <w:proofErr w:type="spellEnd"/>
            <w:r>
              <w:t xml:space="preserve"> Covid-19 sertifikāta, kas apliecina vakcinācijas vai pārslimošanas faktu, neesamība nevar būt pamats atteikties no 141.</w:t>
            </w:r>
            <w:r>
              <w:rPr>
                <w:vertAlign w:val="superscript"/>
              </w:rPr>
              <w:t>13</w:t>
            </w:r>
            <w:r>
              <w:t xml:space="preserve"> punktā piemērota darba kritērijiem atbilstoša darba."</w:t>
            </w:r>
            <w:bookmarkStart w:id="0" w:name="_GoBack"/>
            <w:bookmarkEnd w:id="0"/>
          </w:p>
        </w:tc>
      </w:tr>
      <w:tr w:rsidR="006D74F9" w:rsidRPr="00712B66" w14:paraId="2FA518D9" w14:textId="77777777" w:rsidTr="006D74F9">
        <w:tblPrEx>
          <w:tblBorders>
            <w:top w:val="none" w:sz="0" w:space="0" w:color="auto"/>
            <w:left w:val="none" w:sz="0" w:space="0" w:color="auto"/>
            <w:bottom w:val="none" w:sz="0" w:space="0" w:color="auto"/>
            <w:right w:val="none" w:sz="0" w:space="0" w:color="auto"/>
          </w:tblBorders>
        </w:tblPrEx>
        <w:trPr>
          <w:gridAfter w:val="2"/>
          <w:wAfter w:w="4739" w:type="dxa"/>
        </w:trPr>
        <w:tc>
          <w:tcPr>
            <w:tcW w:w="3108" w:type="dxa"/>
            <w:gridSpan w:val="2"/>
          </w:tcPr>
          <w:p w14:paraId="21920D36" w14:textId="77777777" w:rsidR="006D74F9" w:rsidRDefault="006D74F9" w:rsidP="00544A97">
            <w:pPr>
              <w:pStyle w:val="naiskr"/>
              <w:spacing w:before="0" w:after="0"/>
            </w:pPr>
          </w:p>
          <w:p w14:paraId="7B118FB4" w14:textId="77777777" w:rsidR="006D74F9" w:rsidRPr="00712B66" w:rsidRDefault="006D74F9" w:rsidP="00544A97">
            <w:pPr>
              <w:pStyle w:val="naiskr"/>
              <w:spacing w:before="0" w:after="0"/>
            </w:pPr>
          </w:p>
        </w:tc>
        <w:tc>
          <w:tcPr>
            <w:tcW w:w="6179" w:type="dxa"/>
            <w:gridSpan w:val="3"/>
          </w:tcPr>
          <w:p w14:paraId="6BC2EA58" w14:textId="77777777" w:rsidR="006D74F9" w:rsidRPr="00712B66" w:rsidRDefault="006D74F9" w:rsidP="00544A97">
            <w:pPr>
              <w:pStyle w:val="naiskr"/>
              <w:spacing w:before="0" w:after="0"/>
              <w:ind w:firstLine="720"/>
            </w:pPr>
          </w:p>
        </w:tc>
      </w:tr>
    </w:tbl>
    <w:p w14:paraId="6BB6FF71" w14:textId="77777777" w:rsidR="006D74F9" w:rsidRPr="006D74F9" w:rsidRDefault="006D74F9"/>
    <w:sectPr w:rsidR="006D74F9" w:rsidRPr="006D74F9" w:rsidSect="006D74F9">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1D503F"/>
    <w:multiLevelType w:val="hybridMultilevel"/>
    <w:tmpl w:val="6A06D44E"/>
    <w:lvl w:ilvl="0" w:tplc="3F7CD00E">
      <w:start w:val="1"/>
      <w:numFmt w:val="bullet"/>
      <w:lvlRestart w:val="0"/>
      <w:lvlText w:val=""/>
      <w:lvlJc w:val="left"/>
      <w:pPr>
        <w:ind w:left="0" w:firstLine="705"/>
      </w:pPr>
      <w:rPr>
        <w:u w:val="none"/>
      </w:rPr>
    </w:lvl>
    <w:lvl w:ilvl="1" w:tplc="422846F0">
      <w:numFmt w:val="decimal"/>
      <w:lvlText w:val=""/>
      <w:lvlJc w:val="left"/>
    </w:lvl>
    <w:lvl w:ilvl="2" w:tplc="C420B236">
      <w:numFmt w:val="decimal"/>
      <w:lvlText w:val=""/>
      <w:lvlJc w:val="left"/>
    </w:lvl>
    <w:lvl w:ilvl="3" w:tplc="50B480D4">
      <w:numFmt w:val="decimal"/>
      <w:lvlText w:val=""/>
      <w:lvlJc w:val="left"/>
    </w:lvl>
    <w:lvl w:ilvl="4" w:tplc="C290B800">
      <w:numFmt w:val="decimal"/>
      <w:lvlText w:val=""/>
      <w:lvlJc w:val="left"/>
    </w:lvl>
    <w:lvl w:ilvl="5" w:tplc="7A4E77F6">
      <w:numFmt w:val="decimal"/>
      <w:lvlText w:val=""/>
      <w:lvlJc w:val="left"/>
    </w:lvl>
    <w:lvl w:ilvl="6" w:tplc="76A4FF38">
      <w:numFmt w:val="decimal"/>
      <w:lvlText w:val=""/>
      <w:lvlJc w:val="left"/>
    </w:lvl>
    <w:lvl w:ilvl="7" w:tplc="BFE8B5A4">
      <w:numFmt w:val="decimal"/>
      <w:lvlText w:val=""/>
      <w:lvlJc w:val="left"/>
    </w:lvl>
    <w:lvl w:ilvl="8" w:tplc="DF927124">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4F9"/>
    <w:rsid w:val="0010665F"/>
    <w:rsid w:val="00112727"/>
    <w:rsid w:val="00140F7A"/>
    <w:rsid w:val="001438F1"/>
    <w:rsid w:val="006114DF"/>
    <w:rsid w:val="00671AD8"/>
    <w:rsid w:val="006D305A"/>
    <w:rsid w:val="006D74F9"/>
    <w:rsid w:val="00723824"/>
    <w:rsid w:val="007B7403"/>
    <w:rsid w:val="00896DD1"/>
    <w:rsid w:val="008A3962"/>
    <w:rsid w:val="00BE571D"/>
    <w:rsid w:val="00BF7D39"/>
    <w:rsid w:val="00C2480A"/>
    <w:rsid w:val="00C3507D"/>
    <w:rsid w:val="00E24125"/>
    <w:rsid w:val="00E34408"/>
    <w:rsid w:val="00F665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4EC78"/>
  <w15:chartTrackingRefBased/>
  <w15:docId w15:val="{145275E8-6D0A-4F56-85A4-28F322AF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74F9"/>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kr">
    <w:name w:val="naiskr"/>
    <w:basedOn w:val="Normal"/>
    <w:rsid w:val="006D74F9"/>
    <w:pPr>
      <w:spacing w:before="75" w:after="75"/>
    </w:pPr>
  </w:style>
  <w:style w:type="paragraph" w:customStyle="1" w:styleId="naisc">
    <w:name w:val="naisc"/>
    <w:basedOn w:val="Normal"/>
    <w:rsid w:val="006D74F9"/>
    <w:pPr>
      <w:spacing w:before="75" w:after="75"/>
      <w:jc w:val="center"/>
    </w:pPr>
  </w:style>
  <w:style w:type="character" w:styleId="CommentReference">
    <w:name w:val="annotation reference"/>
    <w:basedOn w:val="DefaultParagraphFont"/>
    <w:uiPriority w:val="99"/>
    <w:semiHidden/>
    <w:unhideWhenUsed/>
    <w:rsid w:val="00C3507D"/>
    <w:rPr>
      <w:sz w:val="16"/>
      <w:szCs w:val="16"/>
    </w:rPr>
  </w:style>
  <w:style w:type="paragraph" w:styleId="CommentText">
    <w:name w:val="annotation text"/>
    <w:basedOn w:val="Normal"/>
    <w:link w:val="CommentTextChar"/>
    <w:uiPriority w:val="99"/>
    <w:unhideWhenUsed/>
    <w:rsid w:val="00C3507D"/>
    <w:pPr>
      <w:jc w:val="both"/>
    </w:pPr>
    <w:rPr>
      <w:color w:val="333333"/>
      <w:sz w:val="20"/>
      <w:szCs w:val="20"/>
    </w:rPr>
  </w:style>
  <w:style w:type="character" w:customStyle="1" w:styleId="CommentTextChar">
    <w:name w:val="Comment Text Char"/>
    <w:basedOn w:val="DefaultParagraphFont"/>
    <w:link w:val="CommentText"/>
    <w:uiPriority w:val="99"/>
    <w:rsid w:val="00C3507D"/>
    <w:rPr>
      <w:rFonts w:ascii="Times New Roman" w:eastAsia="Times New Roman" w:hAnsi="Times New Roman" w:cs="Times New Roman"/>
      <w:color w:val="333333"/>
      <w:sz w:val="20"/>
      <w:szCs w:val="20"/>
      <w:lang w:eastAsia="lv-LV"/>
    </w:rPr>
  </w:style>
  <w:style w:type="paragraph" w:styleId="BalloonText">
    <w:name w:val="Balloon Text"/>
    <w:basedOn w:val="Normal"/>
    <w:link w:val="BalloonTextChar"/>
    <w:uiPriority w:val="99"/>
    <w:semiHidden/>
    <w:unhideWhenUsed/>
    <w:rsid w:val="00C350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507D"/>
    <w:rPr>
      <w:rFonts w:ascii="Segoe UI" w:eastAsia="Times New Roman" w:hAnsi="Segoe UI" w:cs="Segoe UI"/>
      <w:sz w:val="18"/>
      <w:szCs w:val="18"/>
      <w:lang w:eastAsia="lv-LV"/>
    </w:rPr>
  </w:style>
  <w:style w:type="paragraph" w:styleId="CommentSubject">
    <w:name w:val="annotation subject"/>
    <w:basedOn w:val="CommentText"/>
    <w:next w:val="CommentText"/>
    <w:link w:val="CommentSubjectChar"/>
    <w:uiPriority w:val="99"/>
    <w:semiHidden/>
    <w:unhideWhenUsed/>
    <w:rsid w:val="007B7403"/>
    <w:pPr>
      <w:jc w:val="left"/>
    </w:pPr>
    <w:rPr>
      <w:b/>
      <w:bCs/>
      <w:color w:val="auto"/>
    </w:rPr>
  </w:style>
  <w:style w:type="character" w:customStyle="1" w:styleId="CommentSubjectChar">
    <w:name w:val="Comment Subject Char"/>
    <w:basedOn w:val="CommentTextChar"/>
    <w:link w:val="CommentSubject"/>
    <w:uiPriority w:val="99"/>
    <w:semiHidden/>
    <w:rsid w:val="007B7403"/>
    <w:rPr>
      <w:rFonts w:ascii="Times New Roman" w:eastAsia="Times New Roman" w:hAnsi="Times New Roman" w:cs="Times New Roman"/>
      <w:b/>
      <w:bCs/>
      <w:color w:val="333333"/>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47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2B8C5-E752-47E0-AFB9-0CBC678B3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2260</Words>
  <Characters>1289</Characters>
  <Application>Microsoft Office Word</Application>
  <DocSecurity>0</DocSecurity>
  <Lines>10</Lines>
  <Paragraphs>7</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Isadžanjana-Ponomarjova</dc:creator>
  <cp:keywords/>
  <dc:description/>
  <cp:lastModifiedBy>Nora Isadžanjana-Ponomarjova</cp:lastModifiedBy>
  <cp:revision>7</cp:revision>
  <dcterms:created xsi:type="dcterms:W3CDTF">2021-10-19T08:47:00Z</dcterms:created>
  <dcterms:modified xsi:type="dcterms:W3CDTF">2021-10-20T12:49:00Z</dcterms:modified>
</cp:coreProperties>
</file>