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25-TA-762: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2016. gada 21. jūnija noteikumos Nr. 386 "Kārtība, kādā publicē informāciju par sniegto komercdarbības atbalstu un piešķir un anulē elektroniskās sistēmas lietošanas tiesības"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22.05.2025.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26.05.2025.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Valsts vai pašvaldības institūcijai vai šo institūciju pilnvarotai juridiskai personai ir pienākums 5 darbdienu laikā no amata vai darba tiesisko attiecību izbeigšanas dienas iesniegt Finanšu ministrijā vai Zemkopības ministrijā iesniegumu (</w:t>
            </w:r>
            <w:r w:rsidR="00000000" w:rsidRPr="00000000" w:rsidDel="00000000">
              <w:rPr>
                <w:rtl w:val="0"/>
              </w:rPr>
              <w:t xml:space="preserve">​</w:t>
            </w:r>
            <w:r w:rsidR="00000000" w:rsidRPr="00000000" w:rsidDel="00000000">
              <w:rPr>
                <w:rtl w:val="0"/>
              </w:rPr>
              <w:t xml:space="preserve">pielikums</w:t>
            </w:r>
            <w:r w:rsidR="00000000" w:rsidRPr="00000000" w:rsidDel="00000000">
              <w:rPr>
                <w:rtl w:val="0"/>
              </w:rPr>
              <w:t xml:space="preserve">) sistēmas lietošanas tiesību anulēšanai, savukārt Finanšu ministrijas vai Zemkopības ministrijas valsts administratoram ir pienākums anulēt sistēmas lietošanas tiesības, ja iestājas kāds no šādiem nosacījumiem: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projekta 14. punkta redakciju. No  projekta 14. punktā paredzētās MK noteikumu Nr. 386 21. punkta redakcijas izriet, ka institūcijai iesniegumu ir pienākums iesniegt tikai gadījumā, ja ar sistēmas lietotāju tiek izbeigtas dienesta vai darba attiecības, tomēr, skatot šo normu kopsakarā ar citām MK noteikumu Nr. 386 normām,  institūcijām uzlikts pienākums iesniegt iesniegumu ne vien gadījumā, kad ar sistēmas lietotāju tiek izbeigtas dienesta vai darba attiecības, bet arī jebkurā citā gadījumā, kad sistēmas lietotājs beidz pildīt ar sistēmas lietošanu saistītus amata vai darba pienākumus (piemēram, gadījumā, ja ierēdnis tiek pārcelts citā amatā vai ja tiek mainīti ierēdņa amata pienākumi).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Beatrise Strazdiņa (SAM)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25-TA-762</w:t>
    </w:r>
    <w:r>
      <w:br/>
    </w:r>
    <w:r w:rsidR="00000000" w:rsidRPr="00000000" w:rsidDel="00000000">
      <w:rPr>
        <w:rtl w:val="0"/>
      </w:rPr>
      <w:t xml:space="preserve">Izdrukāts 22.05.2025. 10.53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25-TA-762</w:t>
    </w:r>
    <w:r>
      <w:br/>
    </w:r>
    <w:r w:rsidR="00000000" w:rsidRPr="00000000" w:rsidDel="00000000">
      <w:rPr>
        <w:rtl w:val="0"/>
      </w:rPr>
      <w:t xml:space="preserve">Izdrukāts 22.05.2025. 10.53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Atzinumi_25-TA-762.docx</dc:title>
</cp:coreProperties>
</file>

<file path=docProps/custom.xml><?xml version="1.0" encoding="utf-8"?>
<Properties xmlns="http://schemas.openxmlformats.org/officeDocument/2006/custom-properties" xmlns:vt="http://schemas.openxmlformats.org/officeDocument/2006/docPropsVTypes"/>
</file>