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pakalpojuma sniedzējam sniegtās informācijas un datu patiesumu, pareizību, pilnīgumu un savlaicīgu iesniegšanu ir atbildīgs attiecīgās iestādes vadītājs vai privātpersona.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norāda: Civildienesta likumā noteiktais deleģējums neparedz Ministru kabineta noteikumos noteikt personu atbildību un pienākumus. Vienlaikus, ņemot vērā Ministru kabineta tīmekļvietnē https://www.mk.gov.lv/lv/cilvekresursu-vienota-parvaldibas-sistema norādīto, ka CVP sistēma tiks integrēta ar MA sistēmu, kā arī ar grāmatvedības un personāla lietvedības risinājumu, 5. punktu nepieciešams precizēt, nosakot nevis personu atbildību, bet  pakalpojumu sniegšanas  kārtību, proti, nosakot, ka  Pakalpojuma sniedzējs informāciju no iestādēm saņem CVP un MA integrācijas rezultātā ar grāmatvedības un personāla lietvedības risinājumu, kas ir Vienotā pakalpojumu centra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Probaka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CVP sistēmas izveidotos cilvēkresursu pārvaldības un elektroniskos personāla dokumentus un datus, kā arī personas lietu glabā Valsts kanceleja CVP sistēmā. Ar pakalpojumiem saistītos dokumentus papīra formā un ārpus sistēmas veidotos elektroniskos dokumentus kārto un glabā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norāda: Ņemot vērā, ka pašlaik personāla dokumenti tiek glabāti Vienotā pakalpojumu centra grāmatvedības un personāla lietvedības risinājumā, lūdzam precizēt regulējumu, paredzot, ka elektroniskos personāla dokumentus, datus un personas lietu Valsts kanceleja iegūst sistēmu integrācijas rezultātā un nodrošina to glabāšanu CVP sistēmā. Šāds risinājums novērstu nepieciešamību iestādēm manuāli dublēt un pārvietot dokumentus starp sistēmām, tādējādi mazinot administratīvo slogu un datu nesakritības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Probaka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norāda: Anotācijā, sadaļā  par mācību un attīstības pakalpojumu, norādīts, ka MAS nodrošinās gan centralizētu, gan iestāžu līmeņa mācību un attīstības pārvaldību, saturu, kompetenču attīstību un datu analītiku.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augu aizsardzības dienests (turpmāk – dienests) ir izveidojis iekšējo apmācību sistēmu, kas paredzēta darbinieku, īpaši inspektoru, profesionālās kvalifikācijas iegūšanai un uzturēšanai specifiskās jomās (piemēram, sēklu kontrole, augu karantīna, augu aizsardzība un agroķīmija),un šīs mācības nodrošina dienesta darbinieki. Šim mērķim dienestā ir mācību pārvaldības sistēma Moodle.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paredzot, ka iestādes var nodrošināt iestādes specifikai atbilstošas mācības patstāvīgi, tai skaitā izmantojot citus risinājumus, kas nav integrēti mācību un attīstības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Probaka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