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izveidi un uzturēšanu un apgrūtināto teritoriju un nekustamā īpašuma objekta apgrūtinājumu klasifikatoru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19.10.2023. 18.03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19.10.2023. 18.03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