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2023.-2027.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2023.-2027.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2023.-2027.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Ierosinam izvērtēt, vai plānā nebūtu jāietver ar Latvijas - Igaunijas vēja enerģijas projektu ELWIND saistītie jautājumi, attiecībā par IVN, par izpētes pētījumiem un iespējamiem kompensējošiem pasākumiem. Gadījumā, ja plāna izstrādātāji piekrīt šim priekšlikumam, Ekonomikas ministrija sadarbībā ar Latvijas Investīciju un attīstības aģentūru piedāvās konkrētas redakcijas.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14.07.2023.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14.07.2023.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