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Platjoslas pieejamības ģeogrāfiskās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un komunikācijas tehnoloģijas asociācija (turpmāk – LIKTA) ir izskatījusi 2024.gada 13.augustā saskaņošanai atkārtoti nodoto Ministru kabineta noteikumu projektu “Platjoslas pieejamības ģeogrāfiskās informācijas sistēmas noteikumi” (TAP ID 23-TA-894, turpmāk – Noteikumu projekts). Iepriekš izteiktie LIKTA iebildumi atsevišķos jautājumos ir ņemti vērā, tomēr ir normatīvā regulējumā saglabājušies būtiski trūkumi. LIKTA sniedz savus iebildumus pret tiem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 un 2. punkts paredz platjoslas pieejamības ģeogrāfiskās informācijas sistēmas (turpmāk – sistēma) uzturēšanas kārtību, sistēmas saturu un tajā iekļautās informācijas iesniegšanas, aprites un publicēšanas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sakaru likuma (turpmāk- ESL) 13. panta 5.daļai Ministru kabinets nosaka platjoslas pieejamības ģeogrāfiskās informācijas sistēmas izveides un uzturēšanas kārtību, platjoslas pieejamības ģeogrāfiskās informācijas sistēmas saturu un tajā iekļautās informācijas iesniegšanas, aprites un publicēšanas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1.un 2.punkts papildināms ar sistēmas izveides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attiecībā uz iesniedzamo informāciju lietoti termini “informācija” un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ierosina Noteikumu projektā lietot vienotu terminoloģiju par iesniedzamo informāciju, tas ir, “informācija” atbilstoši ESL 13.panta 5.daļā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projektā sistēmas slēgtās daļas lietotājiem, datu subjektiem - Satiksmes ministrijai Regulatoram, kā arī iestādei, kura veic noteiktas sistēmas pārziņa funkcijas atbilstoši noslēgtajam līgumam ar Satiksmes ministriju, nav noteiktas atsevišķas piekļuves tiesības iesniedzamās informācijas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aizsardzības nolūkā atbilstoši minimālajām kiberdrošības prasībām arī slēgtās daļas lietotāju kontiem piekļuves tiesības piešķiramas, ievērojot principu "nepieciešamība zināt" (need to know) un mazāko privilēģiju principu (principle of least privilege), nodrošinot tikai minimāli nepieciešamo piekļuves tiesību līmeni lietotāja kontam, lai lietotājs spētu veikt tikai normatīvajos aktos noteiktās funkcijas sistēmā. LIKTA jau iepriekš ir piedāvājis veidot sistēmas lietotāju tiesību pārvaldību atbilstoši Satiksmes ministrijas, Regulatora, kā arī iestādes, kura veic noteiktas sistēmas pārziņa uzdevumus,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iekļaut Noteikumu projekta 5.punktā nosacījumus piekļuves tiesību diferencēšanai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5.Sistēma nodrošina divus informācijas pieejamības līmeņus: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5.1.slēgtajā daļā esošo informāciju savu funkciju izpildei ir tiesības 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5.1.1.Satiksmes ministrijas pārstāvjiem, Regulatora pārstāvjiem, kā arī iestādes pārstāvjiem, kuriem ir piešķirtas sistēmas piekļuves tiesības atbilstoši šo noteikumu 10.punktā minētajai kārtībai, tostarp, ir tiesības piekļūt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5.1.2.elektronisko sakaru komersantam, kas mazumtirdzniecībā sniedz interneta piekļuves pakalpojumu mobilā elektronisko sakaru tīklā, ir tiesības piekļūt tikai savai iesniegtajai informācijai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5.2.publiskā daļa ir pieejama sabiedrībai, lai nodrošinātu informāciju par platjoslas interneta piekļuves pakalpojuma pieejamību konkrētā adresē.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nodrošina datu subjektu, kā arī iestādes, kura veic noteiktas sistēmas pārziņa funkcijas atbilstoši noslēgtajam līgumam ar Satiksmes ministriju, piekļuves tiesību pārvaldību sistēmas slēgtajā daļā tā, lai nodrošinātu sistēmas aizsardzību, kā arī datu kontrolētu un izsekojamu elektronisko apstrādi. Katrai loģiski nodalītai sistēmas daļai (modulim) un informācijas sistēmā elektroniski apstrādājamo datu kategorijai nosakāmas datu subjektu lietotāju grupas, izvērtējot datu subjektu nepieciešamību piekļūt informācijas resursam tikai atbilstoši Satiksmes ministrijas, Regulatora un iestādes, kura veic noteiktas sistēmas pārziņa funkcijas atbilstoši noslēgtajam līgumam ar Satiksmes ministriju,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papildināt Noteikumu projekta 10.1. apakšpunktu ar teikumu “Datu subjektiem ir tiesības piekļūt to funkciju izpildei nepieciešamajiem datiem sistēmā atbilstoši šo noteikumu 5.punktam un 9.punktā noteikto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6.1. punkts paredz trīs veidu kartes, kas attēlo kopējo pārklājumu, kā arī fiksētā un mobilā interneta pieejamību pēc elektronisko sakaru komersanta sniegtās informācijas par maksimālo lejupielādes ātrumu administratīvo teritoriju, adrešu vai poligonu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anotācijai Noteikumu projektā ir nevis 3 veidu atsevišķas kartes, bet gan trīs kartes pietuvinājuma līmeņi. Noteikumu projektā ierosinām lietot vārdus “trīs kartes pietuvinājuma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lejupielādes ātrums nosakāms elektronisko sakaru tīklā fiksētās tehnoloģijas gadījumā. Par paredzēto publisko pieejamības līmeni esam jau vairākkārt skaidrojuši un norādījuši, ka detalizēta informācija par pieejamo platjoslas interneta piekļuves pakalpojuma pieslēguma teorētisko maksimālo lejupielādes ātrumu mobilā elektronisko sakaru tīklā atklāj uz kartes elektronisko sakaru komersantu precīzas bāzes staciju atrašanās vietas. Atkārtoti iebilstam pret šādas informācijas vienību iekļaušanu attiecībā uz mobilo elektronisko sakaru tīklu. Līdz ar to veicamas attiecīgas izmaiņas Noteikumu projekta apakšpunktos 6.1., 6.2.4., 14.1.5. Mobilo elektronisko sakaru tīklu gadījumā, piedāvājam veidot vispārīgu atsauci uz platjoslas interneta pakalpojuma maksimālo lejupielādes ātruma diapazonu 4G un 5G tehnoloģijā bez sasaistes 100x100m režģa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 apakšpunktam piedāvājam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6.1.trīs kartes pietuvinājuma līmeņi, kas attēlo kopējo pārklājumu, kā arī fiksētā un mobilā interneta pieejamību pēc elektronisko sakaru komersanta sniegtās informācijas fiksētajos elektronisko sakaru tīklos par maksimālo lejupielādes ātrumu administratīvo teritoriju, adrešu līmenī un vispārēju informācija par teorētisko maksimālo lejupielādes ātrumu 4G un 5G tehnoloģijai mobilo sakaru tīklā bez sasaistes ar 100×100 m režģa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6.2.4 apakšpunkts un 14.1.5. apakšpunkts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 vispārēja informācija par teorētisko maksimālo lejupielādes ātrumu 4G un 5G tehnoloģijai mobilo sakaru tīklā bez sasaistes ar 100×100 m režģa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14.1.5.informāciju par adresē pieejamo platjoslas interneta piekļuves pakalpojuma minimālo un maksimālo pieslēguma (lejupielādes/augšupielādes) ātruma diapazona vērtību fiksētajā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projektā paredzēts, ka sistēmā tiks uzturētas informācijas vienības par platjoslas interneta piekļuves pakalpojuma pieejamību un pakalpojuma sniedzēju skaitu izglītības, ārstniecības un kultūras iestādēs, uzņēmumos un mājsaimniecībās administratīvo teritoriju līmenī ar detalizāciju līdz ēkas adresei, kā arī to iesniegšanas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centralizācija par publiski nozīmīgiem objektiem šī brīža ģeopolitiskajos apstākļos apvienojumā ar informāciju par elektronisko sakaru tīkla infrastruktūru ir pretēja Latvijas un tās iedzīvotāju drošības interesēm, jo īpaši sistēmā, kurā tās lietotājiem MK noteikumu projektā šobrīd nav paredzētas diferencētas piekļuves tiesības sistēmas slēgtajā daļā atbilstoši datu subjektu veicamajām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neveikt šādu informācijas centralizāciju vienā sistēmā un svītrot Noteikumu projekta 8.1.,17.2., 20.2. un 20.4.apakšpunktus.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projekta 10.-12.punkts paredz sistēmas funkcionalitāti attiecībā uz sistēmas lietotāju piekļuves apstiprināšanu, anulēšanu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regulējumā nav noteikti termiņi, kādā Satiksme ministrija un iestāde, kurai nodotas noteiktas sistēmas pārziņa funkcijas, organizē sistēmas lietotāju piekļuves apstiprināšanu un anulēšanu, kā arī nav noteikti kontroles mehānismi sistēmā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10. punkta attiecīgos apakšpunktus, 11.punktu un 12.punktu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10.2.Satiksmes ministrija ne vēlāk kā 3 darba dienu laikā izvērtē pamatojumu sistēmas piekļuves tiesību izveidei vai anulēšanai, ņemot vērā informācijas nepieciešamību datu subjektu funkciju nodrošināšanai un attiecīgā datu subjekta pārstāvja darba pienākumu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10.3.Sistēmas piekļuves tiesību izveidi vai anulēšanu nodrošina iestāde, kura veic noteiktas sistēmas pārziņa funkcijas atbilstoši noslēgtajam līgumam ar Satiksmes ministriju, ievērojot normatīvos aktus, pēc Satiksmes ministrijas pieprasījuma.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veido un uztur sistēmas auditācijas pierakstus par sistēmā veiktajām sistēmas lietotāju darbībām un veic to kontroli atbilstoši Ministru kabineta [izdošanas datums] noteikumiem Nr.[XXX] Noteikumi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11.Satiksmes ministrija katru gadu līdz 30.janvārim pārskata datu subjektu (sistēmas lietotāju), kuriem ir izveidotas piekļuves tiesības sistēmai, sarakstu. Satiksmes ministrija 3 darba dienu laikā no šo noteikumu 12. punktā noteiktās informācijas saņemšanas brīža nosūta pieprasījumu iestādei, kura veic noteiktas sistēmas pārziņa funkcijas, anulēt lietotāja piekļuves tiesības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12.Regulatoram, elektronisko sakaru komersantiem, kas mazumtirdzniecībā sniedz interneta piekļuves pakalpojumu mobilā elektronisko sakaru tīklā, kā arī iestādei, kura veic noteiktas sistēmas pārziņa funkcijas atbilstoši noslēgtajam līgumam ar Satiksmes ministriju, ir pienākums 3 darba dienu laikā no notikuma iestāšanās brīža informēt Satiksmes ministriju gadījumos, kad darbinieki, kuriem ir izveidotas sistēmas piekļuves tiesības, izbeidz darba attiecības  vai viņu darba pienākumu izpilde vairāk nav saistīta ar datu ielādi vai pārlūkošanu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projekta 13.punktā noteiktas informācijas vienību konfidencialitātes nodrošināšanas pienākums par iestāžu un institūciju iesniegtajiem datiem, bet ierobežotas pieejamības statuss nav noteikts informācijai, kuru paredzēts iesniegt elektronisko sakaru komersantiem. Operatoru sniegtā informācija ir ierobežotas pieejamības informācija, jo tā ir komersantu komercnoslēpums. Elektronisko sakaru operatori iesniedzamajā griezumā informāciju nav darījuši par publiski pieejamu. Publiskajā kartē informācija ir apkopotā veidā. Elektronisko sakaru komersantu iesniegtā informācija izmantojama vienīgi Satiksmes ministrijas, Regulatora un valsts akciju sabiedrības “Elektroniskie sakari” normatīvajos aktos noteikto funkciju un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13. punktā noteiktās konfidencialitātes prasības un piedāvājam nostiprināt sistēmas drošības statusu MK noteikumu līmenī, ņemot vērā izmaiņas normatīvajos aktos par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13. Šo noteikumu 15.punktā minētā informācija ciktāl tā nav pieejama saskaņā ar 6.punktu, 18.punktā un 14.1.6., 14.2.5 un 17.2. apakšpunktos minētā informācija ir ierobežotas pieejamības informācija un sistēmas lietotāji, kuriem piešķirtas sistēmas piekļuves tiesības šo noteikumu 10. punktā noteiktajā kārtībā, ir atbildīgi par šo datu konfidencialitātes nodrošināšanu. Sistēmai tiek noteikts paaugstināts drošības sistēmas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projekta 15.punktā paredzēts, ka elektronisko sakaru komersants sniedz sistēmā informāciju par platjoslas interneta piekļuves pakalpojuma mobilā elektronisko sakaru tīklā pieejamību atbilstoši Regulatora informācijas iesniegšanas noteikumos elektronisko sakaru nozarē noteiktajam termiņam, apjomam un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ESL 13. panta 5 daļas deleģējumam sistēmas saturu nosaka Ministru kabinets. Viena no valsts pārvaldes darbībām ir ārējo normatīvo aktu izdošana gadījumā, kad likumdevējs, ievērojot Satversmi, tos izdot pilnvarojis izpildvaras institūciju. Tā kā šādu normatīvo aktu izdošana ir valsts pārvaldes kompetence, Ministru kabinets detalizē likumā ietverto politisko gribu vai noteic likuma īstenošanas kārtību attiecībā uz sistēmā iesniedzamās informācijas saturu. Satversmes tiesa savā praksē ir atzinusi par neatbilstošiem Satversmei normatīvos aktus, kas izdoti, neievērojot likumdevēja pilnvarojumu, proti, ultra vires, (skat., piemēram, Satversmes tiesas 2016. gada 2. marta spriedumu lietā Nr. 2015-11-03). MK noteikumu projekta gadījumā ultra vires būtu nodot sistēmas satura noteikšanu Regulatoram nevis nosakot Ministru kabineta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sistēmā iesniedzamās informācijas saturs mobilā pārklājuma pieejamības noteikšanai piedāvājam noteikt šādā 15.punta redakcijā, kas tuvāk faktiskai pieejamībai raksturo mobilo pārklājumu: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Elektronisko sakaru komersants, kas mazumtirdzniecībā sniedz interneta piekļuves pakalpojumu mobilā elektronisko sakaru tīklā, sniedz sistēmā datus par platjoslas interneta piekļuves pakalpojuma mobilā elektronisko sakaru tīklā pieejamību atbilstoši šādiem pārklājuma aprēķina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15.1.mobilā elektronisko sakaru tīkla pārklājums (esošs/neesošs), ņemot vērā šādas radiosignāla līmeņa minimālās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Frekvenču diapazons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Radiosignāla līmeņa minimālā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4G – LTE vai LTE advanced tehnoloģija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frekvenču diapazona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dBm (RSRP)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5G – 3GPP release 15 (New Radio (NR) non-standalone (neautonomā) – pamattīkls ir 4G) vai autonomā NR versija (pamattīkls ir 5G) un tās turpmākie 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frekvenču diapazona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dBm (SS-RSRP)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radiosignāla izplatīšanās modelis ITU-R P.1546-5 vai ITU-R P.1546-6,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terrain clearance angle korekcija,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varbūtība: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vietas varbūtība: 50%, uztverošās antenas augstums: 1,5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uztverošās antenas pastiprinājums: 0 dBi,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MIMO tehnoloģija (Multiple-Input Multiple-Output),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frekvenču agregācija (Carrier Aggregation),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DTM reljefa dati, (Avots: Latvijas Ģeotelpiskās informācijas aģentūras digitālā reljefa modelis https://www.lgia.gov.lv/lv/Digit%C4%81lais%20reljefa%20modelis)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ekspluatācijā esošo bāzes staciju augstums, antenu azimuti un nolieces atbilstoši elektronisko sakaru komersantu valsts akciju sabiedrībai "Elektroniskie sakari” iesniegtajiem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piekļuves tehnoloģija (4G - ceturtās paaudzes mobilo sakaru sistēmas, 5G - piektās paaudzes mobilo sakaru sistēmas un nākamo paaudžu mobilo sakaru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informācija par ļoti augstas veiktspējas tīkla (VHCN) tehnoloģiju 100x100m režģa 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Noteikumu projekta 15.punktā piedāvātajam sistēmas saturam papildināms Noteikuma projekta 20.4. apakšpunkts, kas nosaka sistēmā izmantojamo atvērto datu vienības, ar Latvijas Ģeotelpiskās informācijas aģentūras digitālā reljefa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projekta 23.punktā svītrots iepriekš paredzētais nosacījums kartes publiskošanai “pēc tam, kad Regulators ir iesniedzis kvalitātes mērījumus” un paredzēts, ka tiešsaistes kartes pirmreizējā publicēšana notiek pēc sistēmas izvietošanas Valsts elektronisko sakaru pakalpojumu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iepriekšējo MK noteikumu projekta versiju attiecībā uz kartes publicēšanu, kas paredzēja pirmreizējo kartes publikāciju pēc Regulatora mērījumu iesniegšanas sistēmā. Viens no būtiskiem platjoslas kartes publicēšanas priekšnosacījumiem ir Regulatora mērījumi. Tieši Regulatora mērījumi dod objektīvu priekšstatu sabiedrībai un galalietotājiem par mobilās platjoslas pārklājumu tuvu faktiskai pieejamībai nevis operatoru teorētiskie pārklājuma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augstāk.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20.08.2024.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20.08.2024.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