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"Tūrisma likumā""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04.03.2025. 13.22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04.03.2025. 13.22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