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Zemkopības ministrijai kā 2.1.1.4. pasākuma plānotajam finansējuma saņēmējam 2025. gadā līdz 836 214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kā finansējuma saņēmējs minēta Zemkopības ministrija un tās padotības iestādes, līdz ar to arī šajā punktā būtu jāpapildina tekstu ar vārdiem "un tās padotības iestādēm" aiz vārdiem "Zemkopības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Siliņa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