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(Publiskajā apspriešanā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02.06.2026. 22.31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02.06.2026. 22.31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