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12.05.2025. 23.47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12.05.2025. 23.47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Atzinumi_25-TA-569.docx</dc:title>
</cp:coreProperties>
</file>

<file path=docProps/custom.xml><?xml version="1.0" encoding="utf-8"?>
<Properties xmlns="http://schemas.openxmlformats.org/officeDocument/2006/custom-properties" xmlns:vt="http://schemas.openxmlformats.org/officeDocument/2006/docPropsVTypes"/>
</file>