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Vardarbības pret sievieti un vardarbības ģimenē novēršanas un apkarošanas plāns 2024.-2029.gadam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(1.Pielikums_Finansu_tabula)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(1.1.Pielikums_LM)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(1.2.pielikums_IeM)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(1.3.pielikums_EM)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(1.4.pielikums_KM)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15.11.2024.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15.11.2024.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