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Mākslīgā intelekta akta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"Nepieciešamie grozījumi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1. pielikuma "Nepieciešamie grozījumi normatīvajos aktos" tabulu ar Nacionālās kiberdrošības likumu, ņemot vērā to, ka Mākslīgā intelekta akta 13., 15., 31., 42., 55., 58., 66., 70. un 78. punktā noteiktas prasības pienācīga līmeņa kiberdrošības ievērošanai mākslīgā intelekta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Jākobsons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"Tirgus uzraudzības iestāžu atbildību sadalījums atbilstoši MI aktam"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pielikuma "Tirgus uzraudzības iestāžu atbildību sadalījums atbilstoši MI aktam" tabulā "Atbilstība MI akta III pielikumam." 2. punktā norādīts, ka Satversmes aizsardzības birojs ir iestāde, kura ir iesaistīta kritiskās infrastruktūras nozares regulēšanā vai uzraudzībā, tostarp noteikts, ka Satversmes aizsardzības birojs ir kritiskās infrastruktūras uzraudzības iestāde MI akta tvērumā. Šajā sakarā norādam, ka par kritiskās infrastruktūras nozari Latvijas Republikā ir atbildīgas visas trīs drošības iestādes - Satversmes aizsardzības birojs, Valsts drošības dienests un Militārās izlūkošanas un drošības dienests. Līdz ar to, nepieciešams izdarīt attiecīgos labojumus minētā pielikuma tabulas 2. punktā, norādot visas trīs valsts drošības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Jākobsons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09.12.2024.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09.12.2024.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Atzinumi_24-TA-2633.docx</dc:title>
</cp:coreProperties>
</file>

<file path=docProps/custom.xml><?xml version="1.0" encoding="utf-8"?>
<Properties xmlns="http://schemas.openxmlformats.org/officeDocument/2006/custom-properties" xmlns:vt="http://schemas.openxmlformats.org/officeDocument/2006/docPropsVTypes"/>
</file>