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20.05.2023.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20.05.2023.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Atzinumi_23-TA-263.docx</dc:title>
</cp:coreProperties>
</file>

<file path=docProps/custom.xml><?xml version="1.0" encoding="utf-8"?>
<Properties xmlns="http://schemas.openxmlformats.org/officeDocument/2006/custom-properties" xmlns:vt="http://schemas.openxmlformats.org/officeDocument/2006/docPropsVTypes"/>
</file>