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 617 "Tiesību akta projekta sākotnējās ietekmes izvērtēšanas kārtība" 15.punktu visiem projektiem aizpilda šo noteikumu 14.7. apakšpunktā minēto anotācijas sadaļu (14.7. projekta izpildes nodrošināšana un tās ietekme uz institūcijām). Tādējādi lūdzam attiecīgi papildināt anotācijas 7.sadaļu ar informāciju par projekta izpildē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7.sadaļu pie </w:t>
            </w:r>
            <w:r w:rsidR="00000000" w:rsidRPr="00000000" w:rsidDel="00000000">
              <w:rPr>
                <w:i w:val="1"/>
                <w:rtl w:val="0"/>
              </w:rPr>
              <w:t xml:space="preserve">Cita infromācija</w:t>
            </w:r>
            <w:r w:rsidR="00000000" w:rsidRPr="00000000" w:rsidDel="00000000">
              <w:rPr>
                <w:rtl w:val="0"/>
              </w:rPr>
              <w:t xml:space="preserve"> ar informāciju, ka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23-TA-1459</w:t>
    </w:r>
    <w:r>
      <w:br/>
    </w:r>
    <w:r w:rsidR="00000000" w:rsidRPr="00000000" w:rsidDel="00000000">
      <w:rPr>
        <w:rtl w:val="0"/>
      </w:rPr>
      <w:t xml:space="preserve">Izdrukāts 18.07.2023.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23-TA-1459</w:t>
    </w:r>
    <w:r>
      <w:br/>
    </w:r>
    <w:r w:rsidR="00000000" w:rsidRPr="00000000" w:rsidDel="00000000">
      <w:rPr>
        <w:rtl w:val="0"/>
      </w:rPr>
      <w:t xml:space="preserve">Izdrukāts 18.07.2023.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Atzinumi_23-TA-1459.docx</dc:title>
</cp:coreProperties>
</file>

<file path=docProps/custom.xml><?xml version="1.0" encoding="utf-8"?>
<Properties xmlns="http://schemas.openxmlformats.org/officeDocument/2006/custom-properties" xmlns:vt="http://schemas.openxmlformats.org/officeDocument/2006/docPropsVTypes"/>
</file>