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iebildumu, ir svītrota Ostu un multimodālo loģistikas pakalpojumu platformas integrācija ar Valsts robežsardzes informācijas sistēmu REIS. Projekta pases informācija liecina, ka projekta partneri ir tās institūcijas, ar kuru pārziņā esošajām informācijas sistēmām tiek plānota integrācija vai cita veida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nepieciešamības gadījumā precizēt Valsts robežsardzes iekļaušanu projekta īstenošanas partneru sarakstā (projekta pases 1.2.apakšpunkts).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20.07.2023.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20.07.2023.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