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26-TA-383: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nekustamā īpašuma 13. janvāra ielā 15 un Kalēju ielā 68, Rīgā pārdošanu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(PL kartīte)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(Nomas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 robežu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(Nodalījuma noraksts)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(Pārjaunojuma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(Būves tehniskās inventarizācijas lieta)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Meža nozares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Zemkopības ministrijai nodot pircējam šā rīkojuma 1. punktā minēto nekustamo īpašumu 30 dienu laikā no pirkuma līguma noslēgšanas dienas, sagatavojot atbilstošu nodošanas un pieņemšanas aktu.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Kopsavilkums par dokumenta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Meža nozares arodbiedrība (LMNA) atkārtoti nesaskaņo šo projektu, jo progresa jautājumā par līdzekļu ekonomisku un efektīvu izmantošanu, organizējot VMD pārcelšanu uz ZM ēku, nav un tas tiešā veidā  skar VMD nodarbināto darba vidi, apstākļus un labbūtību.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Arodbiedrības ir nosūtījušas vairākas vēstules iesaistītajām valsts institūcijām (Finanšu ministrijai, Valsts kancelejai, Tieslietu ministrijai …..), bet atbildes nav saņemtas kā to paredz Iesnieguma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ZM un Arodbiedrību vairākkārt ir notikušas diskusijas par situāciju, taču uzlabojumu nav,   nodarbināto viedoklis netiek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Atbildīgās institūcijas nevēlas redzēt un iesaistīties situācijā, kad paredzēti nelietderīgi valsts finanšu līdzekļu tēriņi.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Arodbiedrība ir nosūtījusi vēstuli Tieslietu ministrijai un Valsts kontrolei ar lūgumu vērtēt Ģ.Krūmiņa izdotā rīkojuma par VMD pārcelšanu uz ZM ēku tiesiskumu  un pamatotību, kā arī ZM rīcības, kas ietekmēs valsts ieņēmumus  un izdevumus, ir tiesiskas, ekonomiskas un efektīvas.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Arodbiedrība lūdz  Valsts kanceleju, Ministru kabinetu līdz atbilžu saņemšanai un situācijas izpētei nevirzīt MK šo rīkojuma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Ligita Brahmane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tam, ka Projekta īstenošanai nav nepieciešami papildu līdzekļi no valsts budžeta.  Šajā dokumentā aplēstie līdzekļi- 645000 eiro apmērā tiek ņemti no valsts budžeta, tādejādi samazinot ieņēmumu daļu, kas varētu tikt ieskaitīta valsts budžetā  no ēkas 13.janvāra ielā pārdošanas.  Vienlaicīgi norādāms, ka atrodot VMD citas darba telpas, kas jau būtu izremontētas un darba videi atbilstošas, ārpus ZM ēkas, būtu iespējams samazināt izdevumu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Ligita Brahmane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VMD Centrālajā administrācijā strādā vairāk kā 80 cilvēki. Esošo darbinieku izvietošana 418,7 m2 ir apsverama kā pagaidu variants nevis pastāvīgs variants, jo vietas ir nepietiekošas, plānotas darba vietas tikai 22 cilvēkiem.  VMD pārvietošana uz ēku Republikas laukumā 2 noteikti nav  valstiski saimnieciskāk, jo telpas ir   ar 3,8 reizes mazāku ietilpību, bet izmaksu ziņā  pielīdzināmas 6 stāvu ēkas apsaimniekošanas izmaksām, kādas ir 13.Janvāra ielā 15. Bez tam šobrīd VMD nemaksā nomas maksu par telpām 13.janvāra ielā 15, bet turpmāk būs jāmaksā, kā rezultātā samazināsies pamatfunkciju izpildei nepieciešamais valsts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ZM ēkā Republikas laukuma 2 telpās neatrodas visas ZM iestādes, tajās neatrodas ne Augu aizsardzības dienests, ne Pārtikas veterinārais dienests, un šīs iestādes nav paredzēts pārcelt uz ZM ēku. Tā sanāksmē pauda ZM valsts sekretārs.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korekti norādīt uz to, ka veidosies ekonomija -  VMD ZM ēkā būs 3,8 reizes ietilpības ziņā mazākas telpas nekā 13.janvāra ielā 15, kas vairāk kā 80 cilvēkiem nav pietiekošas, taču, ja rēķina izmaksas par 1 m2, tad  ZM ēkā tās ir 2,8 reizes augstākas (11,56 eiro/m2) nekā VMD ēkā (4,37 eiro/m2). To nevar uzskatīt par lietderīgu un efektīvu budžeta līdzekļu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norādīts, kas sedz 600000 eiro izmaksas par remontiem. Būtu norādāms, ka to sedz ZMNĪ.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VMD telpas atbrīvo 60 dienu laikā no nodošanas-pieņemšanas akta parakstīšanas nevis pirkuma līguma noslēgšanas brīža. Pamatojums- nelabvēlīgas izsoles rezultātā, VMD turpina izmantot un uzturēt telpas  13.janvāra ielā 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60 dienas būtu  nepieciešamas, lai varētu kvalitatīvi īstenot pārcelšanos.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izvērtēti alternatīvie risinājumi, kas VMD izmaksu un telpu ietilpības ziņā, tai skaitā telpu kvalitātes ziņā,  būtu finansiāli izdevīgāki, tādejādi iespēja ietaupīt valsts budžeta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Norādāms, ka ZM nav  ievērojusi Ministru kabineta 2013. gada 29. oktobra noteikumus Nr. 1191 “Kārtība, kādā publiska persona nomā nekustamo īpašumu no privātpersonas vai kapitālsabiedrības un publicē informāciju par nomātajiem un nomāt paredzētajiem nekustamajiem īpašumiem”, kas nosaka kārtību, kādā valsts institūcijas nomā nekustamo īpašumu savu funkciju izpildes nodrošināšanai no privātpersonas. Jaunā kārtība paredz, ka nomnieks izvērtē uz noteikto brīdi visus nomai pieejamos publiskas personas nekustamā īpašuma objektus, kas publicēti valsts akciju sabiedrības “Valsts nekustamie īpašumu”  tīmekļvietnē, atbilstoši Ministru kabineta 2018.gada 20.februāra noteikumu Nr.97 “Publiskas personas mantas iznomāšanas noteikumi” 26.punktam.  Informējam, ka informācija  par ZM ēku  ZMNI tīmekļa vietnē nav publicēta, līdz ar to VMD ar šī rīkojuma izdošanu tiek liegta iespēja noskaidrot izmaksas vai atrast nomai  izdevīgākas, ietilpīgākas  un lētākas telpas, kas apmierinātu nodarbinātos.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Samērīgums nav 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šajā dokumentā  norādītā  nepieciešami 645000 eiro izdevumi (pārcelšanās, remonts, pagaidu telpu remonts). Remonta izmaksas nav tāmētas,  pēc VMD  pieejamās informācijas,  Republikas laukumā 2  biroja telpu vienkāršotai atjaunošanai ēkas 13. stāvā, kur plānota VMD pārcelšana,  nepieciešami 889 651.64 euro  (pēc Zemkopības ministrijas nekustamo īpašumu sastādītās tāmes 2022.gadā).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VMD administrācijas nodarbināto veiktās aptaujas   šā gada  martā 79% no  nodarbinātajiem neatbalsta  darba telpu pārcelšanu uz Republikas laukumu 2, kā arī neredz ieguvumus iestādei, klientiem un savu darba rezultātu paaugstināšanai.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tam, ka Projekta īstenošanai nav nepieciešami papildu līdzekļi no valsts budžeta.  Šajā dokumentā aplēstie līdzekļi- 645000 eiro apmērā tiek ņemti no valsts budžeta, tādejādi samazinot ieņēmumu daļu, kas varētu tikt ieskaitīta valsts budžetā  no ēkas 13.janvāra ielā pārdošanas.  Vienlaicīgi norādāms, ka atrodot VMD citas darba telpas, kas jau būtu izremontētas un darba videi atbilstošas, ārpus ZM ēkas, būtu iespējams samazināt izdevumu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pirmās rindkopas pēdējo teikumu ar sekojošo :  </w:t>
            </w:r>
            <w:r w:rsidR="00000000" w:rsidRPr="00000000" w:rsidDel="00000000">
              <w:rPr>
                <w:b w:val="1"/>
                <w:rtl w:val="0"/>
              </w:rPr>
              <w:t xml:space="preserve">VMD personālu ir iespējams izvietot 418,7 m2 Republikas laukumā 2</w:t>
            </w:r>
            <w:r w:rsidR="00000000" w:rsidRPr="00000000" w:rsidDel="00000000">
              <w:rPr>
                <w:rtl w:val="0"/>
              </w:rPr>
              <w:t xml:space="preserve">, Rīgā līdzšinējo 1592,9 m2 vietā 13. janvāra ielā 15 un Kalēju ielā 68,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Papildinājums risinājuma aprakstā:  Valsts meža dienests telpas 13.Janvāra ielā 15 atbrīvo  30 dienu laikā no pirkuma līguma noslēgšanas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Ligita Brahmane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26-TA-383</w:t>
    </w:r>
    <w:r>
      <w:br/>
    </w:r>
    <w:r w:rsidR="00000000" w:rsidRPr="00000000" w:rsidDel="00000000">
      <w:rPr>
        <w:rtl w:val="0"/>
      </w:rPr>
      <w:t xml:space="preserve">Izdrukāts 20.04.2026. 18.41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26-TA-383</w:t>
    </w:r>
    <w:r>
      <w:br/>
    </w:r>
    <w:r w:rsidR="00000000" w:rsidRPr="00000000" w:rsidDel="00000000">
      <w:rPr>
        <w:rtl w:val="0"/>
      </w:rPr>
      <w:t xml:space="preserve">Izdrukāts 20.04.2026. 18.41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Atzinumi_26-TA-383.docx</dc:title>
</cp:coreProperties>
</file>

<file path=docProps/custom.xml><?xml version="1.0" encoding="utf-8"?>
<Properties xmlns="http://schemas.openxmlformats.org/officeDocument/2006/custom-properties" xmlns:vt="http://schemas.openxmlformats.org/officeDocument/2006/docPropsVTypes"/>
</file>